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A7" w:rsidRDefault="007B74A7" w:rsidP="007B74A7">
      <w:pPr>
        <w:jc w:val="center"/>
        <w:rPr>
          <w:b/>
          <w:bCs/>
          <w:sz w:val="28"/>
          <w:szCs w:val="28"/>
          <w:lang w:val="ba-RU"/>
        </w:rPr>
      </w:pPr>
    </w:p>
    <w:p w:rsidR="007B74A7" w:rsidRDefault="0028346C" w:rsidP="007B74A7">
      <w:pPr>
        <w:jc w:val="center"/>
        <w:rPr>
          <w:b/>
          <w:bCs/>
          <w:sz w:val="28"/>
          <w:szCs w:val="28"/>
          <w:lang w:val="ba-RU"/>
        </w:rPr>
      </w:pPr>
      <w:r w:rsidRPr="00E14B7A">
        <w:rPr>
          <w:b/>
          <w:sz w:val="28"/>
          <w:szCs w:val="28"/>
        </w:rPr>
        <w:t>Администрации  сельского поселения Воядинский сельсовет муниципального района Янаульский район Республики Башкортостан</w:t>
      </w:r>
    </w:p>
    <w:p w:rsidR="007B74A7" w:rsidRDefault="007B74A7" w:rsidP="007B74A7">
      <w:pPr>
        <w:jc w:val="center"/>
        <w:rPr>
          <w:b/>
          <w:bCs/>
          <w:sz w:val="28"/>
          <w:szCs w:val="28"/>
          <w:lang w:val="ba-RU"/>
        </w:rPr>
      </w:pPr>
    </w:p>
    <w:p w:rsidR="007B74A7" w:rsidRDefault="007B74A7" w:rsidP="007B74A7">
      <w:pPr>
        <w:jc w:val="center"/>
        <w:rPr>
          <w:b/>
          <w:bCs/>
          <w:sz w:val="28"/>
          <w:szCs w:val="28"/>
          <w:lang w:val="ba-RU"/>
        </w:rPr>
      </w:pPr>
    </w:p>
    <w:p w:rsidR="00D83518" w:rsidRDefault="00D83518"/>
    <w:p w:rsidR="00D201B7" w:rsidRDefault="00D201B7"/>
    <w:p w:rsidR="00D201B7" w:rsidRDefault="00D201B7"/>
    <w:p w:rsidR="00D201B7" w:rsidRPr="00D83518" w:rsidRDefault="00D83518" w:rsidP="00D201B7">
      <w:pPr>
        <w:jc w:val="center"/>
        <w:rPr>
          <w:b/>
          <w:bCs/>
          <w:sz w:val="28"/>
          <w:szCs w:val="28"/>
        </w:rPr>
      </w:pPr>
      <w:r>
        <w:rPr>
          <w:b/>
          <w:bCs/>
          <w:sz w:val="28"/>
          <w:szCs w:val="28"/>
          <w:lang w:val="ba-RU"/>
        </w:rPr>
        <w:t>Ҡ</w:t>
      </w:r>
      <w:r w:rsidR="00D201B7" w:rsidRPr="00D83518">
        <w:rPr>
          <w:b/>
          <w:bCs/>
          <w:sz w:val="28"/>
          <w:szCs w:val="28"/>
        </w:rPr>
        <w:t>АРАР</w:t>
      </w:r>
      <w:r w:rsidR="00D201B7" w:rsidRPr="00D83518">
        <w:rPr>
          <w:b/>
          <w:bCs/>
          <w:sz w:val="28"/>
          <w:szCs w:val="28"/>
        </w:rPr>
        <w:tab/>
      </w:r>
      <w:r w:rsidR="00D201B7" w:rsidRPr="00D83518">
        <w:rPr>
          <w:b/>
          <w:bCs/>
          <w:sz w:val="28"/>
          <w:szCs w:val="28"/>
        </w:rPr>
        <w:tab/>
      </w:r>
      <w:r w:rsidR="00D201B7" w:rsidRPr="00D83518">
        <w:rPr>
          <w:b/>
          <w:bCs/>
          <w:sz w:val="28"/>
          <w:szCs w:val="28"/>
        </w:rPr>
        <w:tab/>
      </w:r>
      <w:r w:rsidR="00D201B7" w:rsidRPr="00D83518">
        <w:rPr>
          <w:b/>
          <w:bCs/>
          <w:sz w:val="28"/>
          <w:szCs w:val="28"/>
        </w:rPr>
        <w:tab/>
        <w:t xml:space="preserve">                           ПОСТАНОВЛЕНИЕ</w:t>
      </w:r>
    </w:p>
    <w:p w:rsidR="00D201B7" w:rsidRDefault="00D201B7" w:rsidP="00D201B7">
      <w:pPr>
        <w:jc w:val="center"/>
        <w:rPr>
          <w:b/>
          <w:sz w:val="28"/>
          <w:szCs w:val="28"/>
        </w:rPr>
      </w:pPr>
    </w:p>
    <w:p w:rsidR="007E1F04" w:rsidRDefault="0028346C" w:rsidP="007E1F04">
      <w:pPr>
        <w:shd w:val="clear" w:color="auto" w:fill="FFFFFF"/>
        <w:spacing w:line="411" w:lineRule="atLeast"/>
        <w:jc w:val="center"/>
        <w:rPr>
          <w:sz w:val="28"/>
          <w:szCs w:val="28"/>
        </w:rPr>
      </w:pPr>
      <w:r>
        <w:rPr>
          <w:sz w:val="28"/>
          <w:szCs w:val="28"/>
        </w:rPr>
        <w:t xml:space="preserve">18 </w:t>
      </w:r>
      <w:r w:rsidR="007E1F04">
        <w:rPr>
          <w:sz w:val="28"/>
          <w:szCs w:val="28"/>
          <w:lang w:val="ba-RU"/>
        </w:rPr>
        <w:t>ғинуар</w:t>
      </w:r>
      <w:r w:rsidR="00205E0F">
        <w:rPr>
          <w:sz w:val="28"/>
          <w:szCs w:val="28"/>
        </w:rPr>
        <w:t xml:space="preserve"> </w:t>
      </w:r>
      <w:r w:rsidR="007E1F04">
        <w:rPr>
          <w:sz w:val="28"/>
          <w:szCs w:val="28"/>
        </w:rPr>
        <w:t xml:space="preserve">2018 й                № </w:t>
      </w:r>
      <w:r>
        <w:rPr>
          <w:sz w:val="28"/>
          <w:szCs w:val="28"/>
        </w:rPr>
        <w:t>1</w:t>
      </w:r>
      <w:r w:rsidR="007E1F04">
        <w:rPr>
          <w:sz w:val="28"/>
          <w:szCs w:val="28"/>
        </w:rPr>
        <w:t xml:space="preserve">                  </w:t>
      </w:r>
      <w:r>
        <w:rPr>
          <w:sz w:val="28"/>
          <w:szCs w:val="28"/>
        </w:rPr>
        <w:t xml:space="preserve">18 </w:t>
      </w:r>
      <w:r w:rsidR="007E1F04">
        <w:rPr>
          <w:sz w:val="28"/>
          <w:szCs w:val="28"/>
        </w:rPr>
        <w:t xml:space="preserve">января </w:t>
      </w:r>
      <w:r w:rsidR="00205E0F">
        <w:rPr>
          <w:sz w:val="28"/>
          <w:szCs w:val="28"/>
        </w:rPr>
        <w:t xml:space="preserve"> </w:t>
      </w:r>
      <w:r w:rsidR="007E1F04">
        <w:rPr>
          <w:sz w:val="28"/>
          <w:szCs w:val="28"/>
        </w:rPr>
        <w:t xml:space="preserve">2018 г.                     </w:t>
      </w:r>
    </w:p>
    <w:p w:rsidR="00D201B7" w:rsidRDefault="00D201B7" w:rsidP="00D201B7">
      <w:pPr>
        <w:jc w:val="center"/>
        <w:rPr>
          <w:sz w:val="28"/>
          <w:szCs w:val="28"/>
        </w:rPr>
      </w:pPr>
      <w:r>
        <w:rPr>
          <w:b/>
          <w:sz w:val="28"/>
          <w:szCs w:val="28"/>
        </w:rPr>
        <w:t xml:space="preserve"> </w:t>
      </w:r>
      <w:r w:rsidR="00D83518">
        <w:rPr>
          <w:b/>
          <w:sz w:val="28"/>
          <w:szCs w:val="28"/>
          <w:lang w:val="ba-RU"/>
        </w:rPr>
        <w:t xml:space="preserve">       </w:t>
      </w:r>
    </w:p>
    <w:p w:rsidR="00D201B7" w:rsidRPr="00E14B7A" w:rsidRDefault="00D201B7" w:rsidP="00D201B7">
      <w:pPr>
        <w:widowControl w:val="0"/>
        <w:autoSpaceDE w:val="0"/>
        <w:autoSpaceDN w:val="0"/>
        <w:adjustRightInd w:val="0"/>
        <w:jc w:val="center"/>
        <w:rPr>
          <w:b/>
          <w:sz w:val="28"/>
          <w:szCs w:val="28"/>
        </w:rPr>
      </w:pPr>
    </w:p>
    <w:p w:rsidR="00D06AF9" w:rsidRDefault="00E14B7A" w:rsidP="00D06AF9">
      <w:pPr>
        <w:widowControl w:val="0"/>
        <w:autoSpaceDE w:val="0"/>
        <w:autoSpaceDN w:val="0"/>
        <w:adjustRightInd w:val="0"/>
        <w:jc w:val="center"/>
        <w:rPr>
          <w:b/>
          <w:sz w:val="28"/>
          <w:szCs w:val="28"/>
        </w:rPr>
      </w:pPr>
      <w:r w:rsidRPr="00E14B7A">
        <w:rPr>
          <w:b/>
          <w:sz w:val="28"/>
          <w:szCs w:val="28"/>
        </w:rPr>
        <w:t xml:space="preserve">О внесении изменений в постановление </w:t>
      </w:r>
      <w:r>
        <w:rPr>
          <w:b/>
          <w:sz w:val="28"/>
          <w:szCs w:val="28"/>
        </w:rPr>
        <w:t>«</w:t>
      </w:r>
      <w:r w:rsidR="00D06AF9" w:rsidRPr="00F41514">
        <w:rPr>
          <w:b/>
          <w:sz w:val="28"/>
          <w:szCs w:val="28"/>
        </w:rPr>
        <w:t xml:space="preserve">Об утверждении  муниципальной   программы «Благоустройство населенных пунктов сельского поселения Воядинский сельсовет муниципального района Янаульский район </w:t>
      </w:r>
    </w:p>
    <w:p w:rsidR="00D06AF9" w:rsidRPr="00F41514" w:rsidRDefault="00D06AF9" w:rsidP="00D06AF9">
      <w:pPr>
        <w:widowControl w:val="0"/>
        <w:autoSpaceDE w:val="0"/>
        <w:autoSpaceDN w:val="0"/>
        <w:adjustRightInd w:val="0"/>
        <w:jc w:val="center"/>
        <w:rPr>
          <w:b/>
          <w:sz w:val="28"/>
          <w:szCs w:val="28"/>
        </w:rPr>
      </w:pPr>
      <w:r w:rsidRPr="00F41514">
        <w:rPr>
          <w:b/>
          <w:sz w:val="28"/>
          <w:szCs w:val="28"/>
        </w:rPr>
        <w:t>Республики Башкортостан</w:t>
      </w:r>
      <w:r>
        <w:rPr>
          <w:b/>
          <w:sz w:val="28"/>
          <w:szCs w:val="28"/>
        </w:rPr>
        <w:t xml:space="preserve"> </w:t>
      </w:r>
      <w:r w:rsidRPr="00F41514">
        <w:rPr>
          <w:b/>
          <w:sz w:val="28"/>
          <w:szCs w:val="28"/>
        </w:rPr>
        <w:t>на 201</w:t>
      </w:r>
      <w:r>
        <w:rPr>
          <w:b/>
          <w:sz w:val="28"/>
          <w:szCs w:val="28"/>
        </w:rPr>
        <w:t>8</w:t>
      </w:r>
      <w:r w:rsidRPr="00F41514">
        <w:rPr>
          <w:b/>
          <w:sz w:val="28"/>
          <w:szCs w:val="28"/>
        </w:rPr>
        <w:t>-20</w:t>
      </w:r>
      <w:r>
        <w:rPr>
          <w:b/>
          <w:sz w:val="28"/>
          <w:szCs w:val="28"/>
        </w:rPr>
        <w:t>20</w:t>
      </w:r>
      <w:r w:rsidRPr="00F41514">
        <w:rPr>
          <w:b/>
          <w:sz w:val="28"/>
          <w:szCs w:val="28"/>
        </w:rPr>
        <w:t xml:space="preserve"> годы</w:t>
      </w:r>
      <w:r>
        <w:rPr>
          <w:b/>
          <w:sz w:val="28"/>
          <w:szCs w:val="28"/>
        </w:rPr>
        <w:t>»</w:t>
      </w:r>
      <w:r w:rsidR="00E14B7A">
        <w:rPr>
          <w:b/>
          <w:sz w:val="28"/>
          <w:szCs w:val="28"/>
        </w:rPr>
        <w:t>»</w:t>
      </w:r>
    </w:p>
    <w:p w:rsidR="00D06AF9" w:rsidRDefault="00D06AF9" w:rsidP="00D06AF9">
      <w:pPr>
        <w:widowControl w:val="0"/>
        <w:autoSpaceDE w:val="0"/>
        <w:autoSpaceDN w:val="0"/>
        <w:adjustRightInd w:val="0"/>
        <w:jc w:val="center"/>
        <w:rPr>
          <w:sz w:val="28"/>
          <w:szCs w:val="28"/>
        </w:rPr>
      </w:pPr>
    </w:p>
    <w:p w:rsidR="00D06AF9" w:rsidRDefault="00D06AF9" w:rsidP="00D06AF9">
      <w:pPr>
        <w:ind w:firstLine="709"/>
        <w:jc w:val="both"/>
        <w:rPr>
          <w:sz w:val="28"/>
          <w:szCs w:val="28"/>
        </w:rPr>
      </w:pPr>
      <w:r w:rsidRPr="00B1507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п.20 ст.3 Устава сельского поселения </w:t>
      </w:r>
      <w:r>
        <w:rPr>
          <w:sz w:val="28"/>
          <w:szCs w:val="28"/>
        </w:rPr>
        <w:t>Воядинский</w:t>
      </w:r>
      <w:r w:rsidRPr="00B15078">
        <w:rPr>
          <w:sz w:val="28"/>
          <w:szCs w:val="28"/>
        </w:rPr>
        <w:t xml:space="preserve"> сельсовет,  в целях установления единого порядка содержания территории и осуществления мероприятий по благоустройству, повышения ответственности физических и юридических лиц за соблюдением чистоты и порядка, Администрация сельского поселения </w:t>
      </w:r>
      <w:r>
        <w:rPr>
          <w:sz w:val="28"/>
          <w:szCs w:val="28"/>
        </w:rPr>
        <w:t>Воядинский</w:t>
      </w:r>
      <w:r w:rsidRPr="00B15078">
        <w:rPr>
          <w:sz w:val="28"/>
          <w:szCs w:val="28"/>
        </w:rPr>
        <w:t xml:space="preserve"> сельсовет муниципального района Янаульский район Республики Башкортостан</w:t>
      </w:r>
      <w:r>
        <w:rPr>
          <w:sz w:val="28"/>
          <w:szCs w:val="28"/>
        </w:rPr>
        <w:t xml:space="preserve"> ПОСТАНОВЛЯЕТ:</w:t>
      </w:r>
    </w:p>
    <w:p w:rsidR="00E14B7A" w:rsidRDefault="00E14B7A" w:rsidP="00E14B7A">
      <w:pPr>
        <w:ind w:firstLine="709"/>
        <w:jc w:val="both"/>
        <w:rPr>
          <w:sz w:val="28"/>
          <w:szCs w:val="28"/>
        </w:rPr>
      </w:pPr>
      <w:r>
        <w:rPr>
          <w:sz w:val="28"/>
          <w:szCs w:val="28"/>
        </w:rPr>
        <w:t xml:space="preserve">1. Внести изменения муниципальную программу «Благоустройство  населенных пунктов </w:t>
      </w:r>
      <w:r w:rsidRPr="00B15078">
        <w:rPr>
          <w:sz w:val="28"/>
          <w:szCs w:val="28"/>
        </w:rPr>
        <w:t>сельско</w:t>
      </w:r>
      <w:r>
        <w:rPr>
          <w:sz w:val="28"/>
          <w:szCs w:val="28"/>
        </w:rPr>
        <w:t>го</w:t>
      </w:r>
      <w:r w:rsidRPr="00B15078">
        <w:rPr>
          <w:sz w:val="28"/>
          <w:szCs w:val="28"/>
        </w:rPr>
        <w:t xml:space="preserve"> поселени</w:t>
      </w:r>
      <w:r>
        <w:rPr>
          <w:sz w:val="28"/>
          <w:szCs w:val="28"/>
        </w:rPr>
        <w:t>я</w:t>
      </w:r>
      <w:r w:rsidRPr="00B15078">
        <w:rPr>
          <w:sz w:val="28"/>
          <w:szCs w:val="28"/>
        </w:rPr>
        <w:t xml:space="preserve"> </w:t>
      </w:r>
      <w:r>
        <w:rPr>
          <w:sz w:val="28"/>
          <w:szCs w:val="28"/>
        </w:rPr>
        <w:t>Воядинский</w:t>
      </w:r>
      <w:r w:rsidRPr="00B15078">
        <w:rPr>
          <w:sz w:val="28"/>
          <w:szCs w:val="28"/>
        </w:rPr>
        <w:t xml:space="preserve"> сельсовет муниципального района Янаульский район Республики Башкортостан на 201</w:t>
      </w:r>
      <w:r>
        <w:rPr>
          <w:sz w:val="28"/>
          <w:szCs w:val="28"/>
        </w:rPr>
        <w:t xml:space="preserve">8 </w:t>
      </w:r>
      <w:r w:rsidRPr="00B15078">
        <w:rPr>
          <w:sz w:val="28"/>
          <w:szCs w:val="28"/>
        </w:rPr>
        <w:t>-20</w:t>
      </w:r>
      <w:r>
        <w:rPr>
          <w:sz w:val="28"/>
          <w:szCs w:val="28"/>
        </w:rPr>
        <w:t>20 годы», утвержденную постановлением  Администрации сельского поселения Воядинский сельсовет муниципального района Янаульский район Республики Башкортостан от 04. 09.2017 №44 и утвердить её в новой редакции с изменениями.</w:t>
      </w:r>
    </w:p>
    <w:p w:rsidR="00E14B7A" w:rsidRPr="00435C7E" w:rsidRDefault="00E14B7A" w:rsidP="00E14B7A">
      <w:pPr>
        <w:pStyle w:val="ConsPlusNormal"/>
        <w:widowControl/>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2</w:t>
      </w:r>
      <w:r w:rsidRPr="00435C7E">
        <w:rPr>
          <w:rFonts w:ascii="Times New Roman" w:hAnsi="Times New Roman" w:cs="Times New Roman"/>
          <w:sz w:val="28"/>
          <w:szCs w:val="28"/>
        </w:rPr>
        <w:t xml:space="preserve">. </w:t>
      </w:r>
      <w:r w:rsidRPr="00435C7E">
        <w:rPr>
          <w:rFonts w:ascii="Times New Roman" w:hAnsi="Times New Roman" w:cs="Times New Roman"/>
          <w:color w:val="000000"/>
          <w:sz w:val="28"/>
          <w:szCs w:val="28"/>
        </w:rPr>
        <w:t>Обнародовать настоящее П</w:t>
      </w:r>
      <w:r w:rsidRPr="00435C7E">
        <w:rPr>
          <w:rFonts w:ascii="Times New Roman" w:hAnsi="Times New Roman" w:cs="Times New Roman"/>
          <w:bCs/>
          <w:color w:val="000000"/>
          <w:sz w:val="28"/>
          <w:szCs w:val="28"/>
        </w:rPr>
        <w:t>остановление на информационном стенде в здании Ад</w:t>
      </w:r>
      <w:r>
        <w:rPr>
          <w:rFonts w:ascii="Times New Roman" w:hAnsi="Times New Roman" w:cs="Times New Roman"/>
          <w:bCs/>
          <w:color w:val="000000"/>
          <w:sz w:val="28"/>
          <w:szCs w:val="28"/>
        </w:rPr>
        <w:t>министрации сельского поселения Воядинский</w:t>
      </w:r>
      <w:r w:rsidRPr="00435C7E">
        <w:rPr>
          <w:rFonts w:ascii="Times New Roman" w:hAnsi="Times New Roman" w:cs="Times New Roman"/>
          <w:color w:val="000000"/>
          <w:sz w:val="28"/>
          <w:szCs w:val="28"/>
        </w:rPr>
        <w:t xml:space="preserve"> сельсовет  </w:t>
      </w:r>
      <w:r w:rsidRPr="00435C7E">
        <w:rPr>
          <w:rFonts w:ascii="Times New Roman" w:hAnsi="Times New Roman" w:cs="Times New Roman"/>
          <w:bCs/>
          <w:color w:val="000000"/>
          <w:sz w:val="28"/>
          <w:szCs w:val="28"/>
        </w:rPr>
        <w:t xml:space="preserve">по адресу: </w:t>
      </w:r>
      <w:r w:rsidRPr="00435C7E">
        <w:rPr>
          <w:rFonts w:ascii="Times New Roman" w:hAnsi="Times New Roman" w:cs="Times New Roman"/>
          <w:color w:val="000000"/>
          <w:sz w:val="28"/>
          <w:szCs w:val="28"/>
        </w:rPr>
        <w:t>Республики Башкортостан,</w:t>
      </w:r>
      <w:r w:rsidRPr="00435C7E">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Янаульский район, с.Вояды, ул. Центральная, д.12</w:t>
      </w:r>
      <w:r w:rsidRPr="00435C7E">
        <w:rPr>
          <w:rFonts w:ascii="Times New Roman" w:hAnsi="Times New Roman" w:cs="Times New Roman"/>
          <w:color w:val="000000"/>
          <w:sz w:val="28"/>
          <w:szCs w:val="28"/>
        </w:rPr>
        <w:t xml:space="preserve"> и </w:t>
      </w:r>
      <w:r w:rsidRPr="00435C7E">
        <w:rPr>
          <w:rFonts w:ascii="Times New Roman" w:hAnsi="Times New Roman" w:cs="Times New Roman"/>
          <w:bCs/>
          <w:color w:val="000000"/>
          <w:sz w:val="28"/>
          <w:szCs w:val="28"/>
        </w:rPr>
        <w:t xml:space="preserve"> р</w:t>
      </w:r>
      <w:r w:rsidRPr="00435C7E">
        <w:rPr>
          <w:rFonts w:ascii="Times New Roman" w:hAnsi="Times New Roman" w:cs="Times New Roman"/>
          <w:color w:val="000000"/>
          <w:sz w:val="28"/>
          <w:szCs w:val="28"/>
        </w:rPr>
        <w:t>азместить на официальном сайт</w:t>
      </w:r>
      <w:r>
        <w:rPr>
          <w:rFonts w:ascii="Times New Roman" w:hAnsi="Times New Roman" w:cs="Times New Roman"/>
          <w:color w:val="000000"/>
          <w:sz w:val="28"/>
          <w:szCs w:val="28"/>
        </w:rPr>
        <w:t>е сельского поселения Воядинский</w:t>
      </w:r>
      <w:r w:rsidRPr="00435C7E">
        <w:rPr>
          <w:rFonts w:ascii="Times New Roman" w:hAnsi="Times New Roman" w:cs="Times New Roman"/>
          <w:color w:val="000000"/>
          <w:sz w:val="28"/>
          <w:szCs w:val="28"/>
        </w:rPr>
        <w:t xml:space="preserve"> сельсовет.</w:t>
      </w:r>
    </w:p>
    <w:p w:rsidR="00E14B7A" w:rsidRPr="00B15078" w:rsidRDefault="00E14B7A" w:rsidP="00E14B7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Pr="00B15078">
        <w:rPr>
          <w:rFonts w:ascii="Times New Roman" w:hAnsi="Times New Roman" w:cs="Times New Roman"/>
          <w:sz w:val="28"/>
          <w:szCs w:val="28"/>
        </w:rPr>
        <w:t>. Контроль за исполнением  настоящего постановления оставляю за собой.</w:t>
      </w:r>
    </w:p>
    <w:p w:rsidR="00E14B7A" w:rsidRPr="00B15078" w:rsidRDefault="00E14B7A" w:rsidP="00E14B7A">
      <w:pPr>
        <w:pStyle w:val="ConsPlusNormal"/>
        <w:widowControl/>
        <w:ind w:firstLine="0"/>
        <w:jc w:val="both"/>
        <w:rPr>
          <w:rFonts w:ascii="Times New Roman" w:hAnsi="Times New Roman" w:cs="Times New Roman"/>
          <w:sz w:val="28"/>
          <w:szCs w:val="28"/>
        </w:rPr>
      </w:pPr>
    </w:p>
    <w:p w:rsidR="00E14B7A" w:rsidRDefault="00E14B7A" w:rsidP="00E14B7A">
      <w:pPr>
        <w:pStyle w:val="ConsPlusNormal"/>
        <w:widowControl/>
        <w:ind w:firstLine="540"/>
        <w:jc w:val="both"/>
        <w:rPr>
          <w:rFonts w:ascii="Times New Roman" w:hAnsi="Times New Roman" w:cs="Times New Roman"/>
          <w:sz w:val="28"/>
          <w:szCs w:val="28"/>
        </w:rPr>
      </w:pPr>
    </w:p>
    <w:p w:rsidR="00D201B7" w:rsidRPr="009D497B" w:rsidRDefault="009D497B" w:rsidP="00D83518">
      <w:pPr>
        <w:pStyle w:val="ConsPlusNormal"/>
        <w:widowControl/>
        <w:ind w:firstLine="540"/>
        <w:jc w:val="both"/>
        <w:rPr>
          <w:rFonts w:ascii="Times New Roman" w:hAnsi="Times New Roman" w:cs="Times New Roman"/>
          <w:sz w:val="28"/>
          <w:szCs w:val="28"/>
          <w:lang w:val="ba-RU"/>
        </w:rPr>
      </w:pPr>
      <w:r>
        <w:rPr>
          <w:rFonts w:ascii="Times New Roman" w:hAnsi="Times New Roman" w:cs="Times New Roman"/>
          <w:sz w:val="28"/>
          <w:szCs w:val="28"/>
          <w:lang w:val="ba-RU"/>
        </w:rPr>
        <w:t>Г</w:t>
      </w:r>
      <w:r w:rsidR="00D201B7">
        <w:rPr>
          <w:rFonts w:ascii="Times New Roman" w:hAnsi="Times New Roman" w:cs="Times New Roman"/>
          <w:sz w:val="28"/>
          <w:szCs w:val="28"/>
        </w:rPr>
        <w:t>лав</w:t>
      </w:r>
      <w:r>
        <w:rPr>
          <w:rFonts w:ascii="Times New Roman" w:hAnsi="Times New Roman" w:cs="Times New Roman"/>
          <w:sz w:val="28"/>
          <w:szCs w:val="28"/>
          <w:lang w:val="ba-RU"/>
        </w:rPr>
        <w:t>а</w:t>
      </w:r>
      <w:r w:rsidR="00D201B7">
        <w:rPr>
          <w:rFonts w:ascii="Times New Roman" w:hAnsi="Times New Roman" w:cs="Times New Roman"/>
          <w:sz w:val="28"/>
          <w:szCs w:val="28"/>
        </w:rPr>
        <w:t xml:space="preserve"> сельского поселения  </w:t>
      </w:r>
      <w:r w:rsidR="00D201B7" w:rsidRPr="00B15078">
        <w:rPr>
          <w:rFonts w:ascii="Times New Roman" w:hAnsi="Times New Roman" w:cs="Times New Roman"/>
          <w:sz w:val="28"/>
          <w:szCs w:val="28"/>
        </w:rPr>
        <w:t xml:space="preserve">                            </w:t>
      </w:r>
      <w:r w:rsidR="00D201B7">
        <w:rPr>
          <w:rFonts w:ascii="Times New Roman" w:hAnsi="Times New Roman" w:cs="Times New Roman"/>
          <w:sz w:val="28"/>
          <w:szCs w:val="28"/>
        </w:rPr>
        <w:t xml:space="preserve">        </w:t>
      </w:r>
      <w:r w:rsidR="00CF5F28">
        <w:rPr>
          <w:rFonts w:ascii="Times New Roman" w:hAnsi="Times New Roman" w:cs="Times New Roman"/>
          <w:sz w:val="28"/>
          <w:szCs w:val="28"/>
          <w:lang w:val="ba-RU"/>
        </w:rPr>
        <w:t xml:space="preserve">             </w:t>
      </w:r>
      <w:r w:rsidR="00D201B7">
        <w:rPr>
          <w:rFonts w:ascii="Times New Roman" w:hAnsi="Times New Roman" w:cs="Times New Roman"/>
          <w:sz w:val="28"/>
          <w:szCs w:val="28"/>
        </w:rPr>
        <w:t xml:space="preserve"> </w:t>
      </w:r>
      <w:r>
        <w:rPr>
          <w:rFonts w:ascii="Times New Roman" w:hAnsi="Times New Roman" w:cs="Times New Roman"/>
          <w:sz w:val="28"/>
          <w:szCs w:val="28"/>
          <w:lang w:val="ba-RU"/>
        </w:rPr>
        <w:t>М.Р. Яруллин</w:t>
      </w:r>
    </w:p>
    <w:p w:rsidR="00D201B7" w:rsidRDefault="00E96B43" w:rsidP="00D201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201B7" w:rsidRDefault="00D201B7" w:rsidP="00D201B7">
      <w:pPr>
        <w:pStyle w:val="ConsPlusNormal"/>
        <w:widowControl/>
        <w:ind w:firstLine="540"/>
        <w:jc w:val="both"/>
        <w:rPr>
          <w:rFonts w:ascii="Times New Roman" w:hAnsi="Times New Roman" w:cs="Times New Roman"/>
          <w:sz w:val="28"/>
          <w:szCs w:val="28"/>
        </w:rPr>
      </w:pPr>
    </w:p>
    <w:p w:rsidR="0028346C" w:rsidRDefault="0028346C" w:rsidP="00D201B7">
      <w:pPr>
        <w:pStyle w:val="ConsPlusNormal"/>
        <w:widowControl/>
        <w:ind w:firstLine="0"/>
        <w:jc w:val="right"/>
        <w:outlineLvl w:val="0"/>
        <w:rPr>
          <w:rFonts w:ascii="Times New Roman" w:hAnsi="Times New Roman" w:cs="Times New Roman"/>
          <w:sz w:val="24"/>
          <w:szCs w:val="24"/>
        </w:rPr>
      </w:pPr>
    </w:p>
    <w:p w:rsidR="00D201B7" w:rsidRDefault="00D201B7" w:rsidP="00D201B7">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201B7" w:rsidRDefault="00D201B7" w:rsidP="00D201B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D201B7" w:rsidRDefault="00D201B7" w:rsidP="00D201B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 Воядинский сельсовет</w:t>
      </w:r>
    </w:p>
    <w:p w:rsidR="00D201B7" w:rsidRDefault="00D201B7" w:rsidP="007E1F0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от  </w:t>
      </w:r>
      <w:r w:rsidR="00D06AF9">
        <w:rPr>
          <w:rFonts w:ascii="Times New Roman" w:hAnsi="Times New Roman" w:cs="Times New Roman"/>
          <w:sz w:val="24"/>
          <w:szCs w:val="24"/>
        </w:rPr>
        <w:t xml:space="preserve"> </w:t>
      </w:r>
      <w:r w:rsidR="007E1F04">
        <w:rPr>
          <w:rFonts w:ascii="Times New Roman" w:hAnsi="Times New Roman" w:cs="Times New Roman"/>
          <w:sz w:val="24"/>
          <w:szCs w:val="24"/>
        </w:rPr>
        <w:t>18 января 2018 г</w:t>
      </w:r>
      <w:r w:rsidR="00D06AF9">
        <w:rPr>
          <w:rFonts w:ascii="Times New Roman" w:hAnsi="Times New Roman" w:cs="Times New Roman"/>
          <w:sz w:val="24"/>
          <w:szCs w:val="24"/>
        </w:rPr>
        <w:t xml:space="preserve">   </w:t>
      </w:r>
      <w:r w:rsidR="007E1F04">
        <w:rPr>
          <w:rFonts w:ascii="Times New Roman" w:hAnsi="Times New Roman" w:cs="Times New Roman"/>
          <w:sz w:val="24"/>
          <w:szCs w:val="24"/>
        </w:rPr>
        <w:t>№1</w:t>
      </w:r>
      <w:r w:rsidR="00D06AF9">
        <w:rPr>
          <w:rFonts w:ascii="Times New Roman" w:hAnsi="Times New Roman" w:cs="Times New Roman"/>
          <w:sz w:val="24"/>
          <w:szCs w:val="24"/>
        </w:rPr>
        <w:t xml:space="preserve">                      </w:t>
      </w:r>
      <w:r>
        <w:rPr>
          <w:rFonts w:ascii="Times New Roman" w:hAnsi="Times New Roman" w:cs="Times New Roman"/>
          <w:sz w:val="24"/>
          <w:szCs w:val="24"/>
        </w:rPr>
        <w:t xml:space="preserve">  </w:t>
      </w:r>
      <w:r w:rsidR="00D06A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201B7" w:rsidRDefault="00D201B7" w:rsidP="00D201B7">
      <w:pPr>
        <w:pStyle w:val="ConsPlusNormal"/>
        <w:widowControl/>
        <w:ind w:firstLine="0"/>
        <w:jc w:val="right"/>
        <w:rPr>
          <w:rFonts w:ascii="Times New Roman" w:hAnsi="Times New Roman" w:cs="Times New Roman"/>
          <w:sz w:val="24"/>
          <w:szCs w:val="24"/>
        </w:rPr>
      </w:pPr>
    </w:p>
    <w:p w:rsidR="00D201B7" w:rsidRPr="00E03703" w:rsidRDefault="00D201B7" w:rsidP="00D201B7">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П</w:t>
      </w:r>
      <w:r w:rsidRPr="00E03703">
        <w:rPr>
          <w:rFonts w:ascii="Times New Roman" w:hAnsi="Times New Roman" w:cs="Times New Roman"/>
          <w:b/>
          <w:sz w:val="24"/>
          <w:szCs w:val="24"/>
        </w:rPr>
        <w:t>АСПОРТ</w:t>
      </w:r>
    </w:p>
    <w:p w:rsidR="00D201B7" w:rsidRPr="00E03703" w:rsidRDefault="00D201B7" w:rsidP="00D201B7">
      <w:pPr>
        <w:widowControl w:val="0"/>
        <w:autoSpaceDE w:val="0"/>
        <w:autoSpaceDN w:val="0"/>
        <w:adjustRightInd w:val="0"/>
        <w:jc w:val="center"/>
        <w:rPr>
          <w:b/>
        </w:rPr>
      </w:pPr>
      <w:r w:rsidRPr="00E03703">
        <w:rPr>
          <w:b/>
        </w:rPr>
        <w:t xml:space="preserve">Муниципальной </w:t>
      </w:r>
      <w:r>
        <w:rPr>
          <w:b/>
        </w:rPr>
        <w:t xml:space="preserve"> </w:t>
      </w:r>
      <w:r w:rsidRPr="00E03703">
        <w:rPr>
          <w:b/>
        </w:rPr>
        <w:t xml:space="preserve"> программы </w:t>
      </w:r>
    </w:p>
    <w:p w:rsidR="00D201B7" w:rsidRPr="00E03703" w:rsidRDefault="00D201B7" w:rsidP="00D201B7">
      <w:pPr>
        <w:widowControl w:val="0"/>
        <w:autoSpaceDE w:val="0"/>
        <w:autoSpaceDN w:val="0"/>
        <w:adjustRightInd w:val="0"/>
        <w:jc w:val="center"/>
        <w:rPr>
          <w:b/>
        </w:rPr>
      </w:pPr>
      <w:r w:rsidRPr="00E03703">
        <w:rPr>
          <w:b/>
        </w:rPr>
        <w:t xml:space="preserve">«Благоустройство в населенных пунктов сельского поселения </w:t>
      </w:r>
    </w:p>
    <w:p w:rsidR="00D201B7" w:rsidRPr="00E03703" w:rsidRDefault="00D201B7" w:rsidP="00D201B7">
      <w:pPr>
        <w:widowControl w:val="0"/>
        <w:autoSpaceDE w:val="0"/>
        <w:autoSpaceDN w:val="0"/>
        <w:adjustRightInd w:val="0"/>
        <w:jc w:val="center"/>
        <w:rPr>
          <w:b/>
        </w:rPr>
      </w:pPr>
      <w:r>
        <w:rPr>
          <w:b/>
        </w:rPr>
        <w:t>Воядинский</w:t>
      </w:r>
      <w:r w:rsidRPr="00E03703">
        <w:rPr>
          <w:b/>
        </w:rPr>
        <w:t xml:space="preserve"> сельсовет муниципального района Янаульский район Республики Башкортостан на </w:t>
      </w:r>
      <w:r>
        <w:rPr>
          <w:b/>
        </w:rPr>
        <w:t>201</w:t>
      </w:r>
      <w:r w:rsidR="00D06AF9">
        <w:rPr>
          <w:b/>
        </w:rPr>
        <w:t>8</w:t>
      </w:r>
      <w:r>
        <w:rPr>
          <w:b/>
        </w:rPr>
        <w:t>-20</w:t>
      </w:r>
      <w:r w:rsidR="00D06AF9">
        <w:rPr>
          <w:b/>
        </w:rPr>
        <w:t>20</w:t>
      </w:r>
      <w:r w:rsidRPr="00E03703">
        <w:rPr>
          <w:b/>
        </w:rPr>
        <w:t xml:space="preserve"> годы»</w:t>
      </w:r>
    </w:p>
    <w:p w:rsidR="00D201B7" w:rsidRDefault="00D201B7" w:rsidP="00D201B7">
      <w:pPr>
        <w:widowControl w:val="0"/>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7878"/>
      </w:tblGrid>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Наименование Программы    </w:t>
            </w:r>
          </w:p>
        </w:tc>
        <w:tc>
          <w:tcPr>
            <w:tcW w:w="8268" w:type="dxa"/>
          </w:tcPr>
          <w:p w:rsidR="00D201B7" w:rsidRPr="00966943" w:rsidRDefault="00D201B7" w:rsidP="00D06AF9">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 Муниципальная   </w:t>
            </w:r>
            <w:r>
              <w:rPr>
                <w:rFonts w:ascii="Times New Roman" w:hAnsi="Times New Roman" w:cs="Times New Roman"/>
                <w:sz w:val="24"/>
                <w:szCs w:val="24"/>
              </w:rPr>
              <w:t xml:space="preserve"> </w:t>
            </w:r>
            <w:r w:rsidRPr="00966943">
              <w:rPr>
                <w:rFonts w:ascii="Times New Roman" w:hAnsi="Times New Roman" w:cs="Times New Roman"/>
                <w:sz w:val="24"/>
                <w:szCs w:val="24"/>
              </w:rPr>
              <w:t>программа «Благоустройство населенных пунктов сельского поселения</w:t>
            </w:r>
            <w:r w:rsidRPr="00966943">
              <w:rPr>
                <w:rFonts w:ascii="Times New Roman" w:hAnsi="Times New Roman" w:cs="Times New Roman"/>
                <w:b/>
                <w:sz w:val="28"/>
                <w:szCs w:val="28"/>
              </w:rPr>
              <w:t xml:space="preserve">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w:t>
            </w:r>
            <w:r>
              <w:rPr>
                <w:rFonts w:ascii="Times New Roman" w:hAnsi="Times New Roman" w:cs="Times New Roman"/>
                <w:sz w:val="24"/>
                <w:szCs w:val="24"/>
              </w:rPr>
              <w:t>ублики Башкортостан на 201</w:t>
            </w:r>
            <w:r w:rsidR="00D06AF9">
              <w:rPr>
                <w:rFonts w:ascii="Times New Roman" w:hAnsi="Times New Roman" w:cs="Times New Roman"/>
                <w:sz w:val="24"/>
                <w:szCs w:val="24"/>
              </w:rPr>
              <w:t>8</w:t>
            </w:r>
            <w:r>
              <w:rPr>
                <w:rFonts w:ascii="Times New Roman" w:hAnsi="Times New Roman" w:cs="Times New Roman"/>
                <w:sz w:val="24"/>
                <w:szCs w:val="24"/>
              </w:rPr>
              <w:t>-20</w:t>
            </w:r>
            <w:r w:rsidR="00D06AF9">
              <w:rPr>
                <w:rFonts w:ascii="Times New Roman" w:hAnsi="Times New Roman" w:cs="Times New Roman"/>
                <w:sz w:val="24"/>
                <w:szCs w:val="24"/>
              </w:rPr>
              <w:t>20</w:t>
            </w:r>
            <w:r w:rsidRPr="00966943">
              <w:rPr>
                <w:rFonts w:ascii="Times New Roman" w:hAnsi="Times New Roman" w:cs="Times New Roman"/>
                <w:sz w:val="24"/>
                <w:szCs w:val="24"/>
              </w:rPr>
              <w:t xml:space="preserve"> годы» (далее - Программа).</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Основание для разработки Программы  </w:t>
            </w:r>
          </w:p>
        </w:tc>
        <w:tc>
          <w:tcPr>
            <w:tcW w:w="8268" w:type="dxa"/>
          </w:tcPr>
          <w:p w:rsidR="00D201B7" w:rsidRPr="00853DB2" w:rsidRDefault="00D201B7" w:rsidP="00503628">
            <w:r w:rsidRPr="00853DB2">
              <w:t>-Федеральный закон от 06.10.2003 № 131-ФЗ «Об общих принципах организации местного самоуправления в Российской Федерации».</w:t>
            </w:r>
          </w:p>
          <w:p w:rsidR="00D201B7" w:rsidRPr="00966943" w:rsidRDefault="00D201B7" w:rsidP="00503628">
            <w:pPr>
              <w:pStyle w:val="ConsPlusNormal"/>
              <w:widowControl/>
              <w:ind w:firstLine="0"/>
              <w:rPr>
                <w:rFonts w:ascii="Times New Roman" w:hAnsi="Times New Roman" w:cs="Times New Roman"/>
                <w:color w:val="000000"/>
                <w:sz w:val="24"/>
                <w:szCs w:val="24"/>
              </w:rPr>
            </w:pPr>
            <w:r w:rsidRPr="00966943">
              <w:rPr>
                <w:rFonts w:ascii="Times New Roman" w:hAnsi="Times New Roman" w:cs="Times New Roman"/>
                <w:sz w:val="24"/>
                <w:szCs w:val="24"/>
              </w:rPr>
              <w:t xml:space="preserve">-Устав сельского поселения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Республики Башкортост</w:t>
            </w:r>
            <w:r w:rsidRPr="00966943">
              <w:rPr>
                <w:rFonts w:ascii="Times New Roman" w:hAnsi="Times New Roman" w:cs="Times New Roman"/>
                <w:color w:val="000000"/>
                <w:sz w:val="24"/>
                <w:szCs w:val="24"/>
              </w:rPr>
              <w:t>ан</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Муниципальный заказчик Программы</w:t>
            </w:r>
          </w:p>
        </w:tc>
        <w:tc>
          <w:tcPr>
            <w:tcW w:w="826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-Администрация сельского поселения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Республики Башкортост</w:t>
            </w:r>
            <w:r w:rsidRPr="00966943">
              <w:rPr>
                <w:rFonts w:ascii="Times New Roman" w:hAnsi="Times New Roman" w:cs="Times New Roman"/>
                <w:color w:val="000000"/>
                <w:sz w:val="24"/>
                <w:szCs w:val="24"/>
              </w:rPr>
              <w:t>ан</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Разработчик Программы</w:t>
            </w:r>
          </w:p>
        </w:tc>
        <w:tc>
          <w:tcPr>
            <w:tcW w:w="826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-Администрация  сельского поселения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Республики Башкортост</w:t>
            </w:r>
            <w:r w:rsidRPr="00966943">
              <w:rPr>
                <w:rFonts w:ascii="Times New Roman" w:hAnsi="Times New Roman" w:cs="Times New Roman"/>
                <w:color w:val="000000"/>
                <w:sz w:val="24"/>
                <w:szCs w:val="24"/>
              </w:rPr>
              <w:t>ан</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Основная цель Программы</w:t>
            </w:r>
          </w:p>
        </w:tc>
        <w:tc>
          <w:tcPr>
            <w:tcW w:w="826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-Комплексное решение проблем благоустройства и улучшение внешнего вида территории поселения.</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Основные задачи Программы</w:t>
            </w:r>
          </w:p>
        </w:tc>
        <w:tc>
          <w:tcPr>
            <w:tcW w:w="8268" w:type="dxa"/>
          </w:tcPr>
          <w:p w:rsidR="00D201B7" w:rsidRPr="00A361F5" w:rsidRDefault="00D201B7" w:rsidP="00503628">
            <w:r w:rsidRPr="00A361F5">
              <w:t>-Организация освещения улиц.</w:t>
            </w:r>
          </w:p>
          <w:p w:rsidR="00D201B7" w:rsidRPr="00A361F5" w:rsidRDefault="00D201B7" w:rsidP="00503628">
            <w:r w:rsidRPr="00A361F5">
              <w:t>- Дорожное хозяйство</w:t>
            </w:r>
          </w:p>
          <w:p w:rsidR="00D201B7" w:rsidRPr="00A361F5" w:rsidRDefault="00D201B7" w:rsidP="00503628">
            <w:r w:rsidRPr="00A361F5">
              <w:t>-Организация прочих мероприятий по благоустройству поселения.</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Сроки реализации Программы         </w:t>
            </w:r>
          </w:p>
        </w:tc>
        <w:tc>
          <w:tcPr>
            <w:tcW w:w="8268" w:type="dxa"/>
          </w:tcPr>
          <w:p w:rsidR="00D201B7" w:rsidRPr="00966943" w:rsidRDefault="00D201B7" w:rsidP="00D06AF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- 201</w:t>
            </w:r>
            <w:r w:rsidR="00D06AF9">
              <w:rPr>
                <w:rFonts w:ascii="Times New Roman" w:hAnsi="Times New Roman" w:cs="Times New Roman"/>
                <w:sz w:val="24"/>
                <w:szCs w:val="24"/>
              </w:rPr>
              <w:t>8</w:t>
            </w:r>
            <w:r>
              <w:rPr>
                <w:rFonts w:ascii="Times New Roman" w:hAnsi="Times New Roman" w:cs="Times New Roman"/>
                <w:sz w:val="24"/>
                <w:szCs w:val="24"/>
              </w:rPr>
              <w:t>-20</w:t>
            </w:r>
            <w:r w:rsidR="00D06AF9">
              <w:rPr>
                <w:rFonts w:ascii="Times New Roman" w:hAnsi="Times New Roman" w:cs="Times New Roman"/>
                <w:sz w:val="24"/>
                <w:szCs w:val="24"/>
              </w:rPr>
              <w:t>20</w:t>
            </w:r>
            <w:r w:rsidRPr="00966943">
              <w:rPr>
                <w:rFonts w:ascii="Times New Roman" w:hAnsi="Times New Roman" w:cs="Times New Roman"/>
                <w:sz w:val="24"/>
                <w:szCs w:val="24"/>
              </w:rPr>
              <w:t xml:space="preserve"> годы.</w:t>
            </w:r>
          </w:p>
        </w:tc>
      </w:tr>
      <w:tr w:rsidR="00D201B7" w:rsidRPr="00966943" w:rsidTr="00503628">
        <w:tc>
          <w:tcPr>
            <w:tcW w:w="1978" w:type="dxa"/>
          </w:tcPr>
          <w:p w:rsidR="00D201B7" w:rsidRPr="00272C78" w:rsidRDefault="00D201B7" w:rsidP="00503628">
            <w:pPr>
              <w:pStyle w:val="ConsPlusNormal"/>
              <w:widowControl/>
              <w:ind w:firstLine="0"/>
              <w:rPr>
                <w:rFonts w:ascii="Times New Roman" w:hAnsi="Times New Roman" w:cs="Times New Roman"/>
                <w:sz w:val="24"/>
                <w:szCs w:val="24"/>
              </w:rPr>
            </w:pPr>
            <w:r w:rsidRPr="00272C78">
              <w:rPr>
                <w:rFonts w:ascii="Times New Roman" w:hAnsi="Times New Roman" w:cs="Times New Roman"/>
                <w:sz w:val="24"/>
                <w:szCs w:val="24"/>
              </w:rPr>
              <w:t>Подпрограммы</w:t>
            </w:r>
          </w:p>
        </w:tc>
        <w:tc>
          <w:tcPr>
            <w:tcW w:w="8268" w:type="dxa"/>
          </w:tcPr>
          <w:p w:rsidR="00D201B7" w:rsidRPr="00272C78" w:rsidRDefault="00D201B7" w:rsidP="00503628">
            <w:pPr>
              <w:pStyle w:val="ConsPlusNormal"/>
              <w:widowControl/>
              <w:ind w:firstLine="0"/>
              <w:rPr>
                <w:rFonts w:ascii="Times New Roman" w:hAnsi="Times New Roman" w:cs="Times New Roman"/>
                <w:sz w:val="24"/>
                <w:szCs w:val="24"/>
              </w:rPr>
            </w:pPr>
            <w:r w:rsidRPr="00272C78">
              <w:rPr>
                <w:rFonts w:ascii="Times New Roman" w:hAnsi="Times New Roman" w:cs="Times New Roman"/>
                <w:sz w:val="24"/>
                <w:szCs w:val="24"/>
              </w:rPr>
              <w:t>«Дорожное хозяйство»</w:t>
            </w:r>
          </w:p>
          <w:p w:rsidR="00D201B7" w:rsidRPr="00272C78" w:rsidRDefault="00D201B7" w:rsidP="00503628">
            <w:pPr>
              <w:pStyle w:val="ConsPlusNormal"/>
              <w:widowControl/>
              <w:ind w:firstLine="0"/>
              <w:rPr>
                <w:rFonts w:ascii="Times New Roman" w:hAnsi="Times New Roman" w:cs="Times New Roman"/>
                <w:sz w:val="24"/>
                <w:szCs w:val="24"/>
              </w:rPr>
            </w:pPr>
            <w:r w:rsidRPr="00272C78">
              <w:rPr>
                <w:rFonts w:ascii="Times New Roman" w:hAnsi="Times New Roman" w:cs="Times New Roman"/>
                <w:sz w:val="24"/>
                <w:szCs w:val="24"/>
              </w:rPr>
              <w:t>«Благоустройство территорий населенных пунктов»</w:t>
            </w:r>
          </w:p>
          <w:p w:rsidR="00D201B7" w:rsidRPr="00D06AF9" w:rsidRDefault="00C553E0" w:rsidP="005036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r w:rsidR="00D201B7" w:rsidRPr="00D06AF9">
              <w:rPr>
                <w:rFonts w:ascii="Times New Roman" w:hAnsi="Times New Roman" w:cs="Times New Roman"/>
                <w:sz w:val="24"/>
                <w:szCs w:val="24"/>
              </w:rPr>
              <w:t>Обеспечение пожарной безопасности»</w:t>
            </w:r>
          </w:p>
          <w:p w:rsidR="00D201B7" w:rsidRPr="00272C78" w:rsidRDefault="00D201B7" w:rsidP="00503628">
            <w:pPr>
              <w:pStyle w:val="ConsPlusNormal"/>
              <w:widowControl/>
              <w:ind w:firstLine="0"/>
              <w:rPr>
                <w:rFonts w:ascii="Times New Roman" w:hAnsi="Times New Roman" w:cs="Times New Roman"/>
                <w:sz w:val="24"/>
                <w:szCs w:val="24"/>
              </w:rPr>
            </w:pP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Структура Программы, перечень основных направлений и мероприятий Программы</w:t>
            </w:r>
          </w:p>
        </w:tc>
        <w:tc>
          <w:tcPr>
            <w:tcW w:w="8268" w:type="dxa"/>
          </w:tcPr>
          <w:p w:rsidR="00D201B7" w:rsidRPr="00966943" w:rsidRDefault="00D201B7" w:rsidP="00503628">
            <w:pPr>
              <w:pStyle w:val="ConsPlusNormal"/>
              <w:widowControl/>
              <w:ind w:firstLine="0"/>
              <w:outlineLvl w:val="1"/>
              <w:rPr>
                <w:rFonts w:ascii="Times New Roman" w:hAnsi="Times New Roman" w:cs="Times New Roman"/>
                <w:sz w:val="24"/>
                <w:szCs w:val="24"/>
              </w:rPr>
            </w:pPr>
            <w:r w:rsidRPr="00966943">
              <w:rPr>
                <w:rFonts w:ascii="Times New Roman" w:hAnsi="Times New Roman" w:cs="Times New Roman"/>
                <w:sz w:val="24"/>
                <w:szCs w:val="24"/>
              </w:rPr>
              <w:t xml:space="preserve">- Паспорт муниципальной долгосрочной </w:t>
            </w:r>
            <w:r>
              <w:rPr>
                <w:rFonts w:ascii="Times New Roman" w:hAnsi="Times New Roman" w:cs="Times New Roman"/>
                <w:sz w:val="24"/>
                <w:szCs w:val="24"/>
              </w:rPr>
              <w:t xml:space="preserve"> </w:t>
            </w:r>
            <w:r w:rsidRPr="00966943">
              <w:rPr>
                <w:rFonts w:ascii="Times New Roman" w:hAnsi="Times New Roman" w:cs="Times New Roman"/>
                <w:sz w:val="24"/>
                <w:szCs w:val="24"/>
              </w:rPr>
              <w:t xml:space="preserve">программы «Благоустройство </w:t>
            </w:r>
            <w:r w:rsidRPr="00A164D5">
              <w:rPr>
                <w:rFonts w:ascii="Times New Roman" w:hAnsi="Times New Roman" w:cs="Times New Roman"/>
                <w:sz w:val="24"/>
                <w:szCs w:val="24"/>
              </w:rPr>
              <w:t>населенных пунктов сельского поселения</w:t>
            </w:r>
            <w:r w:rsidRPr="00966943">
              <w:rPr>
                <w:rFonts w:ascii="Times New Roman" w:hAnsi="Times New Roman" w:cs="Times New Roman"/>
                <w:sz w:val="28"/>
                <w:szCs w:val="28"/>
              </w:rPr>
              <w:t xml:space="preserve">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w:t>
            </w:r>
            <w:r>
              <w:rPr>
                <w:rFonts w:ascii="Times New Roman" w:hAnsi="Times New Roman" w:cs="Times New Roman"/>
                <w:sz w:val="24"/>
                <w:szCs w:val="24"/>
              </w:rPr>
              <w:t>ублики Башкортостан на 201</w:t>
            </w:r>
            <w:r w:rsidR="00D06AF9">
              <w:rPr>
                <w:rFonts w:ascii="Times New Roman" w:hAnsi="Times New Roman" w:cs="Times New Roman"/>
                <w:sz w:val="24"/>
                <w:szCs w:val="24"/>
              </w:rPr>
              <w:t>8</w:t>
            </w:r>
            <w:r>
              <w:rPr>
                <w:rFonts w:ascii="Times New Roman" w:hAnsi="Times New Roman" w:cs="Times New Roman"/>
                <w:sz w:val="24"/>
                <w:szCs w:val="24"/>
              </w:rPr>
              <w:t>-20</w:t>
            </w:r>
            <w:r w:rsidR="00D06AF9">
              <w:rPr>
                <w:rFonts w:ascii="Times New Roman" w:hAnsi="Times New Roman" w:cs="Times New Roman"/>
                <w:sz w:val="24"/>
                <w:szCs w:val="24"/>
              </w:rPr>
              <w:t>20</w:t>
            </w:r>
            <w:r w:rsidRPr="00966943">
              <w:rPr>
                <w:rFonts w:ascii="Times New Roman" w:hAnsi="Times New Roman" w:cs="Times New Roman"/>
                <w:sz w:val="24"/>
                <w:szCs w:val="24"/>
              </w:rPr>
              <w:t xml:space="preserve"> годы».</w:t>
            </w:r>
          </w:p>
          <w:p w:rsidR="00D201B7" w:rsidRPr="00966943" w:rsidRDefault="00D201B7" w:rsidP="00503628">
            <w:pPr>
              <w:pStyle w:val="ConsPlusNormal"/>
              <w:widowControl/>
              <w:ind w:firstLine="0"/>
              <w:outlineLvl w:val="1"/>
              <w:rPr>
                <w:rFonts w:ascii="Times New Roman" w:hAnsi="Times New Roman" w:cs="Times New Roman"/>
                <w:sz w:val="24"/>
                <w:szCs w:val="24"/>
              </w:rPr>
            </w:pPr>
            <w:r w:rsidRPr="00966943">
              <w:rPr>
                <w:rFonts w:ascii="Times New Roman" w:hAnsi="Times New Roman" w:cs="Times New Roman"/>
                <w:sz w:val="24"/>
                <w:szCs w:val="24"/>
                <w:lang w:val="en-US"/>
              </w:rPr>
              <w:t>I</w:t>
            </w:r>
            <w:r w:rsidRPr="00966943">
              <w:rPr>
                <w:rFonts w:ascii="Times New Roman" w:hAnsi="Times New Roman" w:cs="Times New Roman"/>
                <w:sz w:val="24"/>
                <w:szCs w:val="24"/>
              </w:rPr>
              <w:t xml:space="preserve">.Правовое обоснование решения проблем муниципальной долгосрочной </w:t>
            </w:r>
            <w:r>
              <w:rPr>
                <w:rFonts w:ascii="Times New Roman" w:hAnsi="Times New Roman" w:cs="Times New Roman"/>
                <w:sz w:val="24"/>
                <w:szCs w:val="24"/>
              </w:rPr>
              <w:t xml:space="preserve"> </w:t>
            </w:r>
            <w:r w:rsidRPr="00966943">
              <w:rPr>
                <w:rFonts w:ascii="Times New Roman" w:hAnsi="Times New Roman" w:cs="Times New Roman"/>
                <w:sz w:val="24"/>
                <w:szCs w:val="24"/>
              </w:rPr>
              <w:t xml:space="preserve"> программой.</w:t>
            </w:r>
          </w:p>
          <w:p w:rsidR="00D201B7" w:rsidRPr="00966943" w:rsidRDefault="00D201B7" w:rsidP="00503628">
            <w:pPr>
              <w:pStyle w:val="ConsPlusNormal"/>
              <w:widowControl/>
              <w:ind w:firstLine="0"/>
              <w:outlineLvl w:val="1"/>
              <w:rPr>
                <w:rFonts w:ascii="Times New Roman" w:hAnsi="Times New Roman" w:cs="Times New Roman"/>
                <w:sz w:val="24"/>
                <w:szCs w:val="24"/>
              </w:rPr>
            </w:pPr>
            <w:r w:rsidRPr="00966943">
              <w:rPr>
                <w:rFonts w:ascii="Times New Roman" w:hAnsi="Times New Roman" w:cs="Times New Roman"/>
                <w:sz w:val="24"/>
                <w:szCs w:val="24"/>
                <w:lang w:val="en-US"/>
              </w:rPr>
              <w:t>II</w:t>
            </w:r>
            <w:r w:rsidRPr="00966943">
              <w:rPr>
                <w:rFonts w:ascii="Times New Roman" w:hAnsi="Times New Roman" w:cs="Times New Roman"/>
                <w:sz w:val="24"/>
                <w:szCs w:val="24"/>
              </w:rPr>
              <w:t>.Характеристика проблем, на решение которых направлена программа.</w:t>
            </w:r>
          </w:p>
          <w:p w:rsidR="00D201B7" w:rsidRPr="00A361F5" w:rsidRDefault="00D201B7" w:rsidP="00503628">
            <w:r>
              <w:t xml:space="preserve">     -</w:t>
            </w:r>
            <w:r w:rsidRPr="00A361F5">
              <w:t>Организация освещения улиц</w:t>
            </w:r>
          </w:p>
          <w:p w:rsidR="00D201B7" w:rsidRPr="00A361F5" w:rsidRDefault="00D201B7" w:rsidP="00503628">
            <w:r>
              <w:t xml:space="preserve">     </w:t>
            </w:r>
            <w:r w:rsidRPr="00A361F5">
              <w:t>- Дорожное хозяйство</w:t>
            </w:r>
          </w:p>
          <w:p w:rsidR="00D201B7" w:rsidRDefault="00D201B7" w:rsidP="00503628">
            <w:pPr>
              <w:pStyle w:val="ConsPlusNonformat"/>
              <w:widowControl/>
              <w:rPr>
                <w:rFonts w:ascii="Times New Roman" w:hAnsi="Times New Roman" w:cs="Times New Roman"/>
                <w:sz w:val="24"/>
                <w:szCs w:val="24"/>
              </w:rPr>
            </w:pPr>
            <w:r w:rsidRPr="00A361F5">
              <w:rPr>
                <w:rFonts w:ascii="Times New Roman" w:hAnsi="Times New Roman" w:cs="Times New Roman"/>
                <w:sz w:val="24"/>
                <w:szCs w:val="24"/>
              </w:rPr>
              <w:t xml:space="preserve">      -Организация прочих мероприятий по благоустройству поселения</w:t>
            </w:r>
          </w:p>
          <w:p w:rsidR="00D201B7" w:rsidRPr="00966943" w:rsidRDefault="00D201B7" w:rsidP="00503628">
            <w:pPr>
              <w:pStyle w:val="ConsPlusNonformat"/>
              <w:widowControl/>
              <w:rPr>
                <w:rFonts w:ascii="Times New Roman" w:hAnsi="Times New Roman" w:cs="Times New Roman"/>
                <w:sz w:val="24"/>
                <w:szCs w:val="24"/>
              </w:rPr>
            </w:pPr>
            <w:r w:rsidRPr="00A361F5">
              <w:rPr>
                <w:rFonts w:ascii="Times New Roman" w:hAnsi="Times New Roman" w:cs="Times New Roman"/>
                <w:sz w:val="24"/>
                <w:szCs w:val="24"/>
              </w:rPr>
              <w:t xml:space="preserve"> </w:t>
            </w:r>
            <w:r w:rsidRPr="00A361F5">
              <w:rPr>
                <w:rFonts w:ascii="Times New Roman" w:hAnsi="Times New Roman" w:cs="Times New Roman"/>
                <w:sz w:val="24"/>
                <w:szCs w:val="24"/>
                <w:lang w:val="en-US"/>
              </w:rPr>
              <w:t>III</w:t>
            </w:r>
            <w:r w:rsidRPr="00A361F5">
              <w:rPr>
                <w:rFonts w:ascii="Times New Roman" w:hAnsi="Times New Roman" w:cs="Times New Roman"/>
                <w:sz w:val="24"/>
                <w:szCs w:val="24"/>
              </w:rPr>
              <w:t>.Цель и задачи</w:t>
            </w:r>
            <w:r w:rsidRPr="00966943">
              <w:rPr>
                <w:rFonts w:ascii="Times New Roman" w:hAnsi="Times New Roman" w:cs="Times New Roman"/>
                <w:sz w:val="24"/>
                <w:szCs w:val="24"/>
              </w:rPr>
              <w:t xml:space="preserve"> программы.</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lang w:val="en-US"/>
              </w:rPr>
              <w:t>IV</w:t>
            </w:r>
            <w:r w:rsidRPr="00966943">
              <w:rPr>
                <w:rFonts w:ascii="Times New Roman" w:hAnsi="Times New Roman" w:cs="Times New Roman"/>
                <w:sz w:val="24"/>
                <w:szCs w:val="24"/>
              </w:rPr>
              <w:t>.Срок выполнения программы.</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lang w:val="en-US"/>
              </w:rPr>
              <w:t>V</w:t>
            </w:r>
            <w:r w:rsidRPr="00966943">
              <w:rPr>
                <w:rFonts w:ascii="Times New Roman" w:hAnsi="Times New Roman" w:cs="Times New Roman"/>
                <w:sz w:val="24"/>
                <w:szCs w:val="24"/>
              </w:rPr>
              <w:t>.Система программных мероприятий.</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lang w:val="en-US"/>
              </w:rPr>
              <w:t>VI</w:t>
            </w:r>
            <w:r w:rsidRPr="00966943">
              <w:rPr>
                <w:rFonts w:ascii="Times New Roman" w:hAnsi="Times New Roman" w:cs="Times New Roman"/>
                <w:sz w:val="24"/>
                <w:szCs w:val="24"/>
              </w:rPr>
              <w:t>.Финансовое обеспечение программных мероприятий.</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lang w:val="en-US"/>
              </w:rPr>
              <w:t>VII</w:t>
            </w:r>
            <w:r w:rsidRPr="00966943">
              <w:rPr>
                <w:rFonts w:ascii="Times New Roman" w:hAnsi="Times New Roman" w:cs="Times New Roman"/>
                <w:sz w:val="24"/>
                <w:szCs w:val="24"/>
              </w:rPr>
              <w:t>.Ожидаемые результаты реализации программы, социально-экономическая эффективность программы.</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lang w:val="en-US"/>
              </w:rPr>
              <w:lastRenderedPageBreak/>
              <w:t>VIII</w:t>
            </w:r>
            <w:r w:rsidRPr="00966943">
              <w:rPr>
                <w:rFonts w:ascii="Times New Roman" w:hAnsi="Times New Roman" w:cs="Times New Roman"/>
                <w:sz w:val="24"/>
                <w:szCs w:val="24"/>
              </w:rPr>
              <w:t>.Организация управления программой.</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rPr>
              <w:t xml:space="preserve">Приложение. Система мероприятий муниципальной долгосрочной </w:t>
            </w:r>
            <w:r>
              <w:rPr>
                <w:rFonts w:ascii="Times New Roman" w:hAnsi="Times New Roman" w:cs="Times New Roman"/>
                <w:sz w:val="24"/>
                <w:szCs w:val="24"/>
              </w:rPr>
              <w:t xml:space="preserve"> </w:t>
            </w:r>
            <w:r w:rsidRPr="00966943">
              <w:rPr>
                <w:rFonts w:ascii="Times New Roman" w:hAnsi="Times New Roman" w:cs="Times New Roman"/>
                <w:sz w:val="24"/>
                <w:szCs w:val="24"/>
              </w:rPr>
              <w:t xml:space="preserve"> программы «Благоустройство населенных пунктов сельского поселения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w:t>
            </w:r>
            <w:r>
              <w:rPr>
                <w:rFonts w:ascii="Times New Roman" w:hAnsi="Times New Roman" w:cs="Times New Roman"/>
                <w:sz w:val="24"/>
                <w:szCs w:val="24"/>
              </w:rPr>
              <w:t>ублики Башкортостан на 201</w:t>
            </w:r>
            <w:r w:rsidR="00CC2B3B">
              <w:rPr>
                <w:rFonts w:ascii="Times New Roman" w:hAnsi="Times New Roman" w:cs="Times New Roman"/>
                <w:sz w:val="24"/>
                <w:szCs w:val="24"/>
              </w:rPr>
              <w:t>8</w:t>
            </w:r>
            <w:r>
              <w:rPr>
                <w:rFonts w:ascii="Times New Roman" w:hAnsi="Times New Roman" w:cs="Times New Roman"/>
                <w:sz w:val="24"/>
                <w:szCs w:val="24"/>
              </w:rPr>
              <w:t>-20</w:t>
            </w:r>
            <w:r w:rsidR="00CC2B3B">
              <w:rPr>
                <w:rFonts w:ascii="Times New Roman" w:hAnsi="Times New Roman" w:cs="Times New Roman"/>
                <w:sz w:val="24"/>
                <w:szCs w:val="24"/>
              </w:rPr>
              <w:t>20</w:t>
            </w:r>
            <w:r w:rsidRPr="00966943">
              <w:rPr>
                <w:rFonts w:ascii="Times New Roman" w:hAnsi="Times New Roman" w:cs="Times New Roman"/>
                <w:sz w:val="24"/>
                <w:szCs w:val="24"/>
              </w:rPr>
              <w:t xml:space="preserve"> годы».</w:t>
            </w:r>
          </w:p>
          <w:p w:rsidR="00D201B7" w:rsidRPr="00272C78" w:rsidRDefault="00D201B7" w:rsidP="00503628">
            <w:pPr>
              <w:pStyle w:val="ConsPlusNonformat"/>
              <w:widowControl/>
              <w:rPr>
                <w:rFonts w:ascii="Times New Roman" w:hAnsi="Times New Roman" w:cs="Times New Roman"/>
                <w:color w:val="000000"/>
                <w:sz w:val="24"/>
                <w:szCs w:val="24"/>
              </w:rPr>
            </w:pPr>
            <w:r w:rsidRPr="00272C78">
              <w:rPr>
                <w:rFonts w:ascii="Times New Roman" w:hAnsi="Times New Roman" w:cs="Times New Roman"/>
                <w:color w:val="000000"/>
                <w:sz w:val="24"/>
                <w:szCs w:val="24"/>
              </w:rPr>
              <w:t>Основные мероприятия Программы:</w:t>
            </w:r>
          </w:p>
          <w:p w:rsidR="00D201B7" w:rsidRPr="00272C78" w:rsidRDefault="00D201B7" w:rsidP="00503628">
            <w:pPr>
              <w:rPr>
                <w:color w:val="000000"/>
              </w:rPr>
            </w:pPr>
            <w:r w:rsidRPr="00272C78">
              <w:rPr>
                <w:color w:val="000000"/>
              </w:rPr>
              <w:t xml:space="preserve">      - благоустройство территорий населенных пунктов;</w:t>
            </w:r>
          </w:p>
          <w:p w:rsidR="00D201B7" w:rsidRPr="00272C78" w:rsidRDefault="00D201B7" w:rsidP="00503628">
            <w:pPr>
              <w:rPr>
                <w:color w:val="000000"/>
              </w:rPr>
            </w:pPr>
            <w:r w:rsidRPr="00272C78">
              <w:rPr>
                <w:color w:val="000000"/>
              </w:rPr>
              <w:t xml:space="preserve">      - содержание и ремонт дорог в населенных пунктах;</w:t>
            </w:r>
          </w:p>
          <w:p w:rsidR="00D201B7" w:rsidRPr="007E1F04" w:rsidRDefault="00D201B7" w:rsidP="00503628">
            <w:r w:rsidRPr="00D06AF9">
              <w:t xml:space="preserve">      - обеспечение пожарной безопасности на территории сельского поселения;</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lastRenderedPageBreak/>
              <w:t>Исполнители Программы</w:t>
            </w:r>
          </w:p>
        </w:tc>
        <w:tc>
          <w:tcPr>
            <w:tcW w:w="826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 xml:space="preserve">- Администрация сельского поселения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Республики Башкортостан</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Объемы и источники финансирования Программы</w:t>
            </w:r>
          </w:p>
        </w:tc>
        <w:tc>
          <w:tcPr>
            <w:tcW w:w="8268" w:type="dxa"/>
          </w:tcPr>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rPr>
              <w:t xml:space="preserve">- Общий объем финансирования Программы </w:t>
            </w:r>
          </w:p>
          <w:p w:rsidR="00D201B7" w:rsidRPr="00966943" w:rsidRDefault="00D201B7" w:rsidP="00503628">
            <w:pPr>
              <w:pStyle w:val="ConsPlusNonformat"/>
              <w:widowControl/>
              <w:rPr>
                <w:rFonts w:ascii="Times New Roman" w:hAnsi="Times New Roman" w:cs="Times New Roman"/>
                <w:sz w:val="24"/>
                <w:szCs w:val="24"/>
              </w:rPr>
            </w:pPr>
            <w:r w:rsidRPr="00966943">
              <w:rPr>
                <w:rFonts w:ascii="Times New Roman" w:hAnsi="Times New Roman" w:cs="Times New Roman"/>
                <w:sz w:val="24"/>
                <w:szCs w:val="24"/>
              </w:rPr>
              <w:t xml:space="preserve">Объем финансирования по годам: </w:t>
            </w:r>
          </w:p>
          <w:p w:rsidR="00D201B7" w:rsidRPr="00B24209" w:rsidRDefault="00D201B7" w:rsidP="00503628">
            <w:pPr>
              <w:pStyle w:val="ConsPlusNonformat"/>
              <w:widowControl/>
              <w:rPr>
                <w:rFonts w:ascii="Times New Roman" w:hAnsi="Times New Roman" w:cs="Times New Roman"/>
                <w:sz w:val="24"/>
                <w:szCs w:val="24"/>
              </w:rPr>
            </w:pPr>
            <w:r w:rsidRPr="00B24209">
              <w:rPr>
                <w:rFonts w:ascii="Times New Roman" w:hAnsi="Times New Roman" w:cs="Times New Roman"/>
                <w:sz w:val="24"/>
                <w:szCs w:val="24"/>
              </w:rPr>
              <w:t>из  бюджета сельского поселения:</w:t>
            </w:r>
          </w:p>
          <w:p w:rsidR="00D201B7" w:rsidRPr="00022214" w:rsidRDefault="00D201B7" w:rsidP="00503628">
            <w:pPr>
              <w:pStyle w:val="ConsPlusNonformat"/>
              <w:widowControl/>
              <w:rPr>
                <w:rFonts w:ascii="Times New Roman" w:hAnsi="Times New Roman" w:cs="Times New Roman"/>
                <w:color w:val="FF0000"/>
                <w:sz w:val="24"/>
                <w:szCs w:val="24"/>
              </w:rPr>
            </w:pPr>
            <w:r w:rsidRPr="00022214">
              <w:rPr>
                <w:rFonts w:ascii="Times New Roman" w:hAnsi="Times New Roman" w:cs="Times New Roman"/>
                <w:color w:val="FF0000"/>
                <w:sz w:val="24"/>
                <w:szCs w:val="24"/>
              </w:rPr>
              <w:t>201</w:t>
            </w:r>
            <w:r w:rsidR="00CC2B3B">
              <w:rPr>
                <w:rFonts w:ascii="Times New Roman" w:hAnsi="Times New Roman" w:cs="Times New Roman"/>
                <w:color w:val="FF0000"/>
                <w:sz w:val="24"/>
                <w:szCs w:val="24"/>
              </w:rPr>
              <w:t>8</w:t>
            </w:r>
            <w:r w:rsidR="00C553E0">
              <w:rPr>
                <w:rFonts w:ascii="Times New Roman" w:hAnsi="Times New Roman" w:cs="Times New Roman"/>
                <w:color w:val="FF0000"/>
                <w:sz w:val="24"/>
                <w:szCs w:val="24"/>
              </w:rPr>
              <w:t xml:space="preserve"> год</w:t>
            </w:r>
            <w:r w:rsidRPr="00022214">
              <w:rPr>
                <w:rFonts w:ascii="Times New Roman" w:hAnsi="Times New Roman" w:cs="Times New Roman"/>
                <w:color w:val="FF0000"/>
                <w:sz w:val="24"/>
                <w:szCs w:val="24"/>
              </w:rPr>
              <w:t xml:space="preserve"> –</w:t>
            </w:r>
            <w:r w:rsidR="00C553E0">
              <w:rPr>
                <w:rFonts w:ascii="Times New Roman" w:hAnsi="Times New Roman" w:cs="Times New Roman"/>
                <w:color w:val="FF0000"/>
                <w:sz w:val="24"/>
                <w:szCs w:val="24"/>
              </w:rPr>
              <w:t xml:space="preserve"> </w:t>
            </w:r>
            <w:r w:rsidR="003F0A2D">
              <w:rPr>
                <w:rFonts w:ascii="Times New Roman" w:hAnsi="Times New Roman" w:cs="Times New Roman"/>
                <w:color w:val="FF0000"/>
                <w:sz w:val="24"/>
                <w:szCs w:val="24"/>
              </w:rPr>
              <w:t>1063,0</w:t>
            </w:r>
            <w:r w:rsidRPr="00022214">
              <w:rPr>
                <w:rFonts w:ascii="Times New Roman" w:hAnsi="Times New Roman" w:cs="Times New Roman"/>
                <w:color w:val="FF0000"/>
                <w:sz w:val="24"/>
                <w:szCs w:val="24"/>
              </w:rPr>
              <w:t xml:space="preserve"> тыс.рублей</w:t>
            </w:r>
          </w:p>
          <w:p w:rsidR="00D201B7" w:rsidRPr="00022214" w:rsidRDefault="00D201B7" w:rsidP="00503628">
            <w:pPr>
              <w:pStyle w:val="ConsPlusNonformat"/>
              <w:widowControl/>
              <w:rPr>
                <w:rFonts w:ascii="Times New Roman" w:hAnsi="Times New Roman" w:cs="Times New Roman"/>
                <w:color w:val="FF0000"/>
                <w:sz w:val="24"/>
                <w:szCs w:val="24"/>
              </w:rPr>
            </w:pPr>
            <w:r w:rsidRPr="00022214">
              <w:rPr>
                <w:rFonts w:ascii="Times New Roman" w:hAnsi="Times New Roman" w:cs="Times New Roman"/>
                <w:color w:val="FF0000"/>
                <w:sz w:val="24"/>
                <w:szCs w:val="24"/>
              </w:rPr>
              <w:t>201</w:t>
            </w:r>
            <w:r w:rsidR="00CC2B3B">
              <w:rPr>
                <w:rFonts w:ascii="Times New Roman" w:hAnsi="Times New Roman" w:cs="Times New Roman"/>
                <w:color w:val="FF0000"/>
                <w:sz w:val="24"/>
                <w:szCs w:val="24"/>
              </w:rPr>
              <w:t>9</w:t>
            </w:r>
            <w:r w:rsidR="00C553E0">
              <w:rPr>
                <w:rFonts w:ascii="Times New Roman" w:hAnsi="Times New Roman" w:cs="Times New Roman"/>
                <w:color w:val="FF0000"/>
                <w:sz w:val="24"/>
                <w:szCs w:val="24"/>
              </w:rPr>
              <w:t xml:space="preserve"> год </w:t>
            </w:r>
            <w:r w:rsidRPr="00022214">
              <w:rPr>
                <w:rFonts w:ascii="Times New Roman" w:hAnsi="Times New Roman" w:cs="Times New Roman"/>
                <w:color w:val="FF0000"/>
                <w:sz w:val="24"/>
                <w:szCs w:val="24"/>
              </w:rPr>
              <w:t xml:space="preserve">-  </w:t>
            </w:r>
            <w:r w:rsidR="003F0A2D">
              <w:rPr>
                <w:rFonts w:ascii="Times New Roman" w:hAnsi="Times New Roman" w:cs="Times New Roman"/>
                <w:color w:val="FF0000"/>
                <w:sz w:val="24"/>
                <w:szCs w:val="24"/>
              </w:rPr>
              <w:t>1254,0</w:t>
            </w:r>
            <w:r w:rsidRPr="00022214">
              <w:rPr>
                <w:rFonts w:ascii="Times New Roman" w:hAnsi="Times New Roman" w:cs="Times New Roman"/>
                <w:color w:val="FF0000"/>
                <w:sz w:val="24"/>
                <w:szCs w:val="24"/>
              </w:rPr>
              <w:t xml:space="preserve"> тыс.рублей</w:t>
            </w:r>
          </w:p>
          <w:p w:rsidR="00D201B7" w:rsidRPr="00022214" w:rsidRDefault="00D201B7" w:rsidP="00503628">
            <w:pPr>
              <w:pStyle w:val="ConsPlusNonformat"/>
              <w:widowControl/>
              <w:rPr>
                <w:rFonts w:ascii="Times New Roman" w:hAnsi="Times New Roman" w:cs="Times New Roman"/>
                <w:color w:val="FF0000"/>
                <w:sz w:val="24"/>
                <w:szCs w:val="24"/>
              </w:rPr>
            </w:pPr>
            <w:r w:rsidRPr="00022214">
              <w:rPr>
                <w:rFonts w:ascii="Times New Roman" w:hAnsi="Times New Roman" w:cs="Times New Roman"/>
                <w:color w:val="FF0000"/>
                <w:sz w:val="24"/>
                <w:szCs w:val="24"/>
              </w:rPr>
              <w:t>20</w:t>
            </w:r>
            <w:r w:rsidR="00CC2B3B">
              <w:rPr>
                <w:rFonts w:ascii="Times New Roman" w:hAnsi="Times New Roman" w:cs="Times New Roman"/>
                <w:color w:val="FF0000"/>
                <w:sz w:val="24"/>
                <w:szCs w:val="24"/>
              </w:rPr>
              <w:t>20</w:t>
            </w:r>
            <w:r w:rsidR="00C553E0">
              <w:rPr>
                <w:rFonts w:ascii="Times New Roman" w:hAnsi="Times New Roman" w:cs="Times New Roman"/>
                <w:color w:val="FF0000"/>
                <w:sz w:val="24"/>
                <w:szCs w:val="24"/>
              </w:rPr>
              <w:t xml:space="preserve"> год </w:t>
            </w:r>
            <w:r w:rsidRPr="00022214">
              <w:rPr>
                <w:rFonts w:ascii="Times New Roman" w:hAnsi="Times New Roman" w:cs="Times New Roman"/>
                <w:color w:val="FF0000"/>
                <w:sz w:val="24"/>
                <w:szCs w:val="24"/>
              </w:rPr>
              <w:t xml:space="preserve">-  </w:t>
            </w:r>
            <w:r w:rsidR="003F0A2D">
              <w:rPr>
                <w:rFonts w:ascii="Times New Roman" w:hAnsi="Times New Roman" w:cs="Times New Roman"/>
                <w:color w:val="FF0000"/>
                <w:sz w:val="24"/>
                <w:szCs w:val="24"/>
              </w:rPr>
              <w:t>1289,0</w:t>
            </w:r>
            <w:r w:rsidRPr="00022214">
              <w:rPr>
                <w:rFonts w:ascii="Times New Roman" w:hAnsi="Times New Roman" w:cs="Times New Roman"/>
                <w:color w:val="FF0000"/>
                <w:sz w:val="24"/>
                <w:szCs w:val="24"/>
              </w:rPr>
              <w:t xml:space="preserve"> тыс.рублей</w:t>
            </w:r>
          </w:p>
          <w:p w:rsidR="00D201B7" w:rsidRDefault="00D201B7" w:rsidP="00503628">
            <w:pPr>
              <w:pStyle w:val="ConsPlusNonformat"/>
              <w:widowControl/>
              <w:rPr>
                <w:rFonts w:ascii="Times New Roman" w:hAnsi="Times New Roman" w:cs="Times New Roman"/>
                <w:sz w:val="24"/>
                <w:szCs w:val="24"/>
              </w:rPr>
            </w:pPr>
            <w:r>
              <w:rPr>
                <w:rFonts w:ascii="Times New Roman" w:hAnsi="Times New Roman" w:cs="Times New Roman"/>
                <w:sz w:val="24"/>
                <w:szCs w:val="24"/>
              </w:rPr>
              <w:t>Из бюджета республики:</w:t>
            </w:r>
          </w:p>
          <w:p w:rsidR="00D201B7" w:rsidRDefault="00D201B7" w:rsidP="00503628">
            <w:pPr>
              <w:pStyle w:val="ConsPlusNonformat"/>
              <w:widowControl/>
              <w:rPr>
                <w:rFonts w:ascii="Times New Roman" w:hAnsi="Times New Roman" w:cs="Times New Roman"/>
                <w:sz w:val="24"/>
                <w:szCs w:val="24"/>
              </w:rPr>
            </w:pPr>
            <w:r>
              <w:rPr>
                <w:rFonts w:ascii="Times New Roman" w:hAnsi="Times New Roman" w:cs="Times New Roman"/>
                <w:sz w:val="24"/>
                <w:szCs w:val="24"/>
              </w:rPr>
              <w:t>201</w:t>
            </w:r>
            <w:r w:rsidR="00CC2B3B">
              <w:rPr>
                <w:rFonts w:ascii="Times New Roman" w:hAnsi="Times New Roman" w:cs="Times New Roman"/>
                <w:sz w:val="24"/>
                <w:szCs w:val="24"/>
              </w:rPr>
              <w:t>8</w:t>
            </w:r>
            <w:r w:rsidR="00C553E0">
              <w:rPr>
                <w:rFonts w:ascii="Times New Roman" w:hAnsi="Times New Roman" w:cs="Times New Roman"/>
                <w:sz w:val="24"/>
                <w:szCs w:val="24"/>
              </w:rPr>
              <w:t xml:space="preserve"> </w:t>
            </w:r>
            <w:r>
              <w:rPr>
                <w:rFonts w:ascii="Times New Roman" w:hAnsi="Times New Roman" w:cs="Times New Roman"/>
                <w:sz w:val="24"/>
                <w:szCs w:val="24"/>
              </w:rPr>
              <w:t>год</w:t>
            </w:r>
            <w:r w:rsidR="00C553E0">
              <w:rPr>
                <w:rFonts w:ascii="Times New Roman" w:hAnsi="Times New Roman" w:cs="Times New Roman"/>
                <w:sz w:val="24"/>
                <w:szCs w:val="24"/>
              </w:rPr>
              <w:t xml:space="preserve"> </w:t>
            </w:r>
            <w:r>
              <w:rPr>
                <w:rFonts w:ascii="Times New Roman" w:hAnsi="Times New Roman" w:cs="Times New Roman"/>
                <w:sz w:val="24"/>
                <w:szCs w:val="24"/>
              </w:rPr>
              <w:t>-</w:t>
            </w:r>
            <w:r w:rsidR="00C553E0">
              <w:rPr>
                <w:rFonts w:ascii="Times New Roman" w:hAnsi="Times New Roman" w:cs="Times New Roman"/>
                <w:sz w:val="24"/>
                <w:szCs w:val="24"/>
              </w:rPr>
              <w:t xml:space="preserve"> </w:t>
            </w:r>
            <w:r>
              <w:rPr>
                <w:rFonts w:ascii="Times New Roman" w:hAnsi="Times New Roman" w:cs="Times New Roman"/>
                <w:sz w:val="24"/>
                <w:szCs w:val="24"/>
              </w:rPr>
              <w:t>500,0</w:t>
            </w:r>
            <w:r w:rsidR="00C553E0">
              <w:rPr>
                <w:rFonts w:ascii="Times New Roman" w:hAnsi="Times New Roman" w:cs="Times New Roman"/>
                <w:sz w:val="24"/>
                <w:szCs w:val="24"/>
              </w:rPr>
              <w:t xml:space="preserve"> </w:t>
            </w:r>
            <w:r>
              <w:rPr>
                <w:rFonts w:ascii="Times New Roman" w:hAnsi="Times New Roman" w:cs="Times New Roman"/>
                <w:sz w:val="24"/>
                <w:szCs w:val="24"/>
              </w:rPr>
              <w:t>тыс.</w:t>
            </w:r>
            <w:r w:rsidR="00C553E0">
              <w:rPr>
                <w:rFonts w:ascii="Times New Roman" w:hAnsi="Times New Roman" w:cs="Times New Roman"/>
                <w:sz w:val="24"/>
                <w:szCs w:val="24"/>
              </w:rPr>
              <w:t xml:space="preserve"> </w:t>
            </w:r>
            <w:r>
              <w:rPr>
                <w:rFonts w:ascii="Times New Roman" w:hAnsi="Times New Roman" w:cs="Times New Roman"/>
                <w:sz w:val="24"/>
                <w:szCs w:val="24"/>
              </w:rPr>
              <w:t>руб</w:t>
            </w:r>
            <w:r w:rsidR="00C553E0">
              <w:rPr>
                <w:rFonts w:ascii="Times New Roman" w:hAnsi="Times New Roman" w:cs="Times New Roman"/>
                <w:sz w:val="24"/>
                <w:szCs w:val="24"/>
              </w:rPr>
              <w:t>лей</w:t>
            </w:r>
          </w:p>
          <w:p w:rsidR="00D201B7" w:rsidRDefault="00D201B7" w:rsidP="00503628">
            <w:pPr>
              <w:pStyle w:val="ConsPlusNonformat"/>
              <w:widowControl/>
              <w:rPr>
                <w:rFonts w:ascii="Times New Roman" w:hAnsi="Times New Roman" w:cs="Times New Roman"/>
                <w:sz w:val="24"/>
                <w:szCs w:val="24"/>
              </w:rPr>
            </w:pPr>
            <w:r>
              <w:rPr>
                <w:rFonts w:ascii="Times New Roman" w:hAnsi="Times New Roman" w:cs="Times New Roman"/>
                <w:sz w:val="24"/>
                <w:szCs w:val="24"/>
              </w:rPr>
              <w:t>201</w:t>
            </w:r>
            <w:r w:rsidR="00CC2B3B">
              <w:rPr>
                <w:rFonts w:ascii="Times New Roman" w:hAnsi="Times New Roman" w:cs="Times New Roman"/>
                <w:sz w:val="24"/>
                <w:szCs w:val="24"/>
              </w:rPr>
              <w:t>9</w:t>
            </w:r>
            <w:r w:rsidR="00C553E0">
              <w:rPr>
                <w:rFonts w:ascii="Times New Roman" w:hAnsi="Times New Roman" w:cs="Times New Roman"/>
                <w:sz w:val="24"/>
                <w:szCs w:val="24"/>
              </w:rPr>
              <w:t xml:space="preserve"> </w:t>
            </w:r>
            <w:r>
              <w:rPr>
                <w:rFonts w:ascii="Times New Roman" w:hAnsi="Times New Roman" w:cs="Times New Roman"/>
                <w:sz w:val="24"/>
                <w:szCs w:val="24"/>
              </w:rPr>
              <w:t>год</w:t>
            </w:r>
            <w:r w:rsidR="00C553E0">
              <w:rPr>
                <w:rFonts w:ascii="Times New Roman" w:hAnsi="Times New Roman" w:cs="Times New Roman"/>
                <w:sz w:val="24"/>
                <w:szCs w:val="24"/>
              </w:rPr>
              <w:t xml:space="preserve"> </w:t>
            </w:r>
            <w:r>
              <w:rPr>
                <w:rFonts w:ascii="Times New Roman" w:hAnsi="Times New Roman" w:cs="Times New Roman"/>
                <w:sz w:val="24"/>
                <w:szCs w:val="24"/>
              </w:rPr>
              <w:t>-</w:t>
            </w:r>
            <w:r w:rsidR="00C553E0">
              <w:rPr>
                <w:rFonts w:ascii="Times New Roman" w:hAnsi="Times New Roman" w:cs="Times New Roman"/>
                <w:sz w:val="24"/>
                <w:szCs w:val="24"/>
              </w:rPr>
              <w:t xml:space="preserve"> </w:t>
            </w:r>
            <w:r>
              <w:rPr>
                <w:rFonts w:ascii="Times New Roman" w:hAnsi="Times New Roman" w:cs="Times New Roman"/>
                <w:sz w:val="24"/>
                <w:szCs w:val="24"/>
              </w:rPr>
              <w:t>500,0</w:t>
            </w:r>
            <w:r w:rsidR="00C553E0">
              <w:rPr>
                <w:rFonts w:ascii="Times New Roman" w:hAnsi="Times New Roman" w:cs="Times New Roman"/>
                <w:sz w:val="24"/>
                <w:szCs w:val="24"/>
              </w:rPr>
              <w:t xml:space="preserve"> </w:t>
            </w:r>
            <w:r>
              <w:rPr>
                <w:rFonts w:ascii="Times New Roman" w:hAnsi="Times New Roman" w:cs="Times New Roman"/>
                <w:sz w:val="24"/>
                <w:szCs w:val="24"/>
              </w:rPr>
              <w:t>тыс.</w:t>
            </w:r>
            <w:r w:rsidR="00C553E0">
              <w:rPr>
                <w:rFonts w:ascii="Times New Roman" w:hAnsi="Times New Roman" w:cs="Times New Roman"/>
                <w:sz w:val="24"/>
                <w:szCs w:val="24"/>
              </w:rPr>
              <w:t xml:space="preserve"> </w:t>
            </w:r>
            <w:r>
              <w:rPr>
                <w:rFonts w:ascii="Times New Roman" w:hAnsi="Times New Roman" w:cs="Times New Roman"/>
                <w:sz w:val="24"/>
                <w:szCs w:val="24"/>
              </w:rPr>
              <w:t>руб</w:t>
            </w:r>
            <w:r w:rsidR="00C553E0">
              <w:rPr>
                <w:rFonts w:ascii="Times New Roman" w:hAnsi="Times New Roman" w:cs="Times New Roman"/>
                <w:sz w:val="24"/>
                <w:szCs w:val="24"/>
              </w:rPr>
              <w:t>лей</w:t>
            </w:r>
          </w:p>
          <w:p w:rsidR="00D201B7" w:rsidRPr="00966943" w:rsidRDefault="00D201B7" w:rsidP="00C553E0">
            <w:pPr>
              <w:pStyle w:val="ConsPlusNonformat"/>
              <w:widowControl/>
              <w:rPr>
                <w:rFonts w:ascii="Times New Roman" w:hAnsi="Times New Roman" w:cs="Times New Roman"/>
                <w:sz w:val="24"/>
                <w:szCs w:val="24"/>
              </w:rPr>
            </w:pPr>
            <w:r>
              <w:rPr>
                <w:rFonts w:ascii="Times New Roman" w:hAnsi="Times New Roman" w:cs="Times New Roman"/>
                <w:sz w:val="24"/>
                <w:szCs w:val="24"/>
              </w:rPr>
              <w:t>20</w:t>
            </w:r>
            <w:r w:rsidR="00CC2B3B">
              <w:rPr>
                <w:rFonts w:ascii="Times New Roman" w:hAnsi="Times New Roman" w:cs="Times New Roman"/>
                <w:sz w:val="24"/>
                <w:szCs w:val="24"/>
              </w:rPr>
              <w:t>20</w:t>
            </w:r>
            <w:r w:rsidR="00C553E0">
              <w:rPr>
                <w:rFonts w:ascii="Times New Roman" w:hAnsi="Times New Roman" w:cs="Times New Roman"/>
                <w:sz w:val="24"/>
                <w:szCs w:val="24"/>
              </w:rPr>
              <w:t xml:space="preserve"> </w:t>
            </w:r>
            <w:r>
              <w:rPr>
                <w:rFonts w:ascii="Times New Roman" w:hAnsi="Times New Roman" w:cs="Times New Roman"/>
                <w:sz w:val="24"/>
                <w:szCs w:val="24"/>
              </w:rPr>
              <w:t>год</w:t>
            </w:r>
            <w:r w:rsidR="00C553E0">
              <w:rPr>
                <w:rFonts w:ascii="Times New Roman" w:hAnsi="Times New Roman" w:cs="Times New Roman"/>
                <w:sz w:val="24"/>
                <w:szCs w:val="24"/>
              </w:rPr>
              <w:t xml:space="preserve"> </w:t>
            </w:r>
            <w:r>
              <w:rPr>
                <w:rFonts w:ascii="Times New Roman" w:hAnsi="Times New Roman" w:cs="Times New Roman"/>
                <w:sz w:val="24"/>
                <w:szCs w:val="24"/>
              </w:rPr>
              <w:t>-</w:t>
            </w:r>
            <w:r w:rsidR="00C553E0">
              <w:rPr>
                <w:rFonts w:ascii="Times New Roman" w:hAnsi="Times New Roman" w:cs="Times New Roman"/>
                <w:sz w:val="24"/>
                <w:szCs w:val="24"/>
              </w:rPr>
              <w:t xml:space="preserve"> </w:t>
            </w:r>
            <w:r>
              <w:rPr>
                <w:rFonts w:ascii="Times New Roman" w:hAnsi="Times New Roman" w:cs="Times New Roman"/>
                <w:sz w:val="24"/>
                <w:szCs w:val="24"/>
              </w:rPr>
              <w:t>500,0 тыс</w:t>
            </w:r>
            <w:r w:rsidR="00C553E0">
              <w:rPr>
                <w:rFonts w:ascii="Times New Roman" w:hAnsi="Times New Roman" w:cs="Times New Roman"/>
                <w:sz w:val="24"/>
                <w:szCs w:val="24"/>
              </w:rPr>
              <w:t xml:space="preserve"> </w:t>
            </w:r>
            <w:r>
              <w:rPr>
                <w:rFonts w:ascii="Times New Roman" w:hAnsi="Times New Roman" w:cs="Times New Roman"/>
                <w:sz w:val="24"/>
                <w:szCs w:val="24"/>
              </w:rPr>
              <w:t>руб</w:t>
            </w:r>
            <w:r w:rsidR="00C553E0">
              <w:rPr>
                <w:rFonts w:ascii="Times New Roman" w:hAnsi="Times New Roman" w:cs="Times New Roman"/>
                <w:sz w:val="24"/>
                <w:szCs w:val="24"/>
              </w:rPr>
              <w:t>лей</w:t>
            </w:r>
            <w:r>
              <w:rPr>
                <w:rFonts w:ascii="Times New Roman" w:hAnsi="Times New Roman" w:cs="Times New Roman"/>
                <w:sz w:val="24"/>
                <w:szCs w:val="24"/>
              </w:rPr>
              <w:t>.</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Ожидаемые конечные результаты реализации Программы</w:t>
            </w:r>
          </w:p>
        </w:tc>
        <w:tc>
          <w:tcPr>
            <w:tcW w:w="8268" w:type="dxa"/>
          </w:tcPr>
          <w:p w:rsidR="00D201B7" w:rsidRPr="00853DB2" w:rsidRDefault="00D201B7" w:rsidP="00503628">
            <w:r w:rsidRPr="00853DB2">
              <w:t>-</w:t>
            </w:r>
            <w:r>
              <w:rPr>
                <w:color w:val="000000"/>
              </w:rPr>
              <w:t xml:space="preserve"> организация уличного освещения в сельском поселении</w:t>
            </w:r>
            <w:r w:rsidRPr="00853DB2">
              <w:t>;</w:t>
            </w:r>
          </w:p>
          <w:p w:rsidR="00D201B7" w:rsidRDefault="00D201B7" w:rsidP="00503628">
            <w:r w:rsidRPr="00853DB2">
              <w:t>-</w:t>
            </w:r>
            <w:r>
              <w:t xml:space="preserve"> т</w:t>
            </w:r>
            <w:r w:rsidRPr="00086574">
              <w:t xml:space="preserve">екущий ремонт дорог </w:t>
            </w:r>
            <w:r>
              <w:rPr>
                <w:color w:val="000000"/>
              </w:rPr>
              <w:t>в сельском поселении</w:t>
            </w:r>
            <w:r>
              <w:t>;</w:t>
            </w:r>
          </w:p>
          <w:p w:rsidR="00D201B7" w:rsidRDefault="00D201B7" w:rsidP="00503628">
            <w:r>
              <w:t>-  очистка  от снега дорог местного значения;</w:t>
            </w:r>
          </w:p>
          <w:p w:rsidR="00D201B7" w:rsidRDefault="00D201B7" w:rsidP="00503628">
            <w:r>
              <w:t>-очистка территории кладбища от несанкционированных свалок;</w:t>
            </w:r>
          </w:p>
          <w:p w:rsidR="00D201B7" w:rsidRDefault="00D201B7" w:rsidP="00503628">
            <w:r>
              <w:t>-проведение организационно-хозяйственных мероприятий по сбору и вывозу  бытовых отходов;</w:t>
            </w:r>
          </w:p>
          <w:p w:rsidR="00D201B7" w:rsidRPr="00853DB2" w:rsidRDefault="00D201B7" w:rsidP="00503628">
            <w:r>
              <w:t>-создание условий для массового отдыха жителей поселения и организация обустройства мест массового отдыха населения.</w:t>
            </w:r>
          </w:p>
        </w:tc>
      </w:tr>
      <w:tr w:rsidR="00D201B7" w:rsidRPr="00966943" w:rsidTr="00503628">
        <w:tc>
          <w:tcPr>
            <w:tcW w:w="1978" w:type="dxa"/>
          </w:tcPr>
          <w:p w:rsidR="00D201B7" w:rsidRPr="00966943" w:rsidRDefault="00D201B7" w:rsidP="00503628">
            <w:pPr>
              <w:pStyle w:val="ConsPlusNormal"/>
              <w:widowControl/>
              <w:ind w:firstLine="0"/>
              <w:rPr>
                <w:rFonts w:ascii="Times New Roman" w:hAnsi="Times New Roman" w:cs="Times New Roman"/>
                <w:sz w:val="24"/>
                <w:szCs w:val="24"/>
              </w:rPr>
            </w:pPr>
            <w:r w:rsidRPr="00966943">
              <w:rPr>
                <w:rFonts w:ascii="Times New Roman" w:hAnsi="Times New Roman" w:cs="Times New Roman"/>
                <w:sz w:val="24"/>
                <w:szCs w:val="24"/>
              </w:rPr>
              <w:t>Система организации контроля за исполнением Программы</w:t>
            </w:r>
          </w:p>
        </w:tc>
        <w:tc>
          <w:tcPr>
            <w:tcW w:w="8268" w:type="dxa"/>
          </w:tcPr>
          <w:p w:rsidR="00D201B7" w:rsidRPr="00966943" w:rsidRDefault="00D201B7" w:rsidP="00C553E0">
            <w:pPr>
              <w:pStyle w:val="ConsPlusNormal"/>
              <w:widowControl/>
              <w:ind w:firstLine="0"/>
              <w:jc w:val="both"/>
              <w:rPr>
                <w:rFonts w:ascii="Times New Roman" w:hAnsi="Times New Roman" w:cs="Times New Roman"/>
                <w:sz w:val="24"/>
                <w:szCs w:val="24"/>
              </w:rPr>
            </w:pPr>
            <w:r w:rsidRPr="00966943">
              <w:rPr>
                <w:rFonts w:ascii="Times New Roman" w:hAnsi="Times New Roman" w:cs="Times New Roman"/>
                <w:sz w:val="24"/>
                <w:szCs w:val="24"/>
              </w:rPr>
              <w:t xml:space="preserve">-Контроль за ходом реализации Программы осуществляет Администрация  сельского поселения </w:t>
            </w:r>
            <w:r>
              <w:rPr>
                <w:rFonts w:ascii="Times New Roman" w:hAnsi="Times New Roman" w:cs="Times New Roman"/>
                <w:sz w:val="24"/>
                <w:szCs w:val="24"/>
              </w:rPr>
              <w:t>Воядинский</w:t>
            </w:r>
            <w:r w:rsidRPr="00966943">
              <w:rPr>
                <w:rFonts w:ascii="Times New Roman" w:hAnsi="Times New Roman" w:cs="Times New Roman"/>
                <w:sz w:val="24"/>
                <w:szCs w:val="24"/>
              </w:rPr>
              <w:t xml:space="preserve"> сельсовет муниципального района Янаульский район Респ</w:t>
            </w:r>
            <w:r>
              <w:rPr>
                <w:rFonts w:ascii="Times New Roman" w:hAnsi="Times New Roman" w:cs="Times New Roman"/>
                <w:sz w:val="24"/>
                <w:szCs w:val="24"/>
              </w:rPr>
              <w:t>ублики Башкортостан на 201</w:t>
            </w:r>
            <w:r w:rsidR="00CC2B3B">
              <w:rPr>
                <w:rFonts w:ascii="Times New Roman" w:hAnsi="Times New Roman" w:cs="Times New Roman"/>
                <w:sz w:val="24"/>
                <w:szCs w:val="24"/>
              </w:rPr>
              <w:t>8</w:t>
            </w:r>
            <w:r>
              <w:rPr>
                <w:rFonts w:ascii="Times New Roman" w:hAnsi="Times New Roman" w:cs="Times New Roman"/>
                <w:sz w:val="24"/>
                <w:szCs w:val="24"/>
              </w:rPr>
              <w:t>-20</w:t>
            </w:r>
            <w:r w:rsidR="00CC2B3B">
              <w:rPr>
                <w:rFonts w:ascii="Times New Roman" w:hAnsi="Times New Roman" w:cs="Times New Roman"/>
                <w:sz w:val="24"/>
                <w:szCs w:val="24"/>
              </w:rPr>
              <w:t>20</w:t>
            </w:r>
            <w:r w:rsidRPr="00966943">
              <w:rPr>
                <w:rFonts w:ascii="Times New Roman" w:hAnsi="Times New Roman" w:cs="Times New Roman"/>
                <w:sz w:val="24"/>
                <w:szCs w:val="24"/>
              </w:rPr>
              <w:t xml:space="preserve"> годы  в соответствии с ее полномочиями, установленными законодательством.</w:t>
            </w:r>
          </w:p>
        </w:tc>
      </w:tr>
    </w:tbl>
    <w:p w:rsidR="00D201B7" w:rsidRDefault="00D201B7" w:rsidP="00D201B7">
      <w:pPr>
        <w:widowControl w:val="0"/>
        <w:autoSpaceDE w:val="0"/>
        <w:autoSpaceDN w:val="0"/>
        <w:adjustRightInd w:val="0"/>
        <w:jc w:val="center"/>
        <w:rPr>
          <w:b/>
          <w:sz w:val="28"/>
          <w:szCs w:val="28"/>
        </w:rPr>
      </w:pPr>
    </w:p>
    <w:p w:rsidR="00D201B7" w:rsidRDefault="00D201B7" w:rsidP="00D201B7">
      <w:pPr>
        <w:pStyle w:val="ConsPlusNormal"/>
        <w:widowControl/>
        <w:ind w:firstLine="0"/>
        <w:rPr>
          <w:rFonts w:ascii="Times New Roman" w:hAnsi="Times New Roman" w:cs="Times New Roman"/>
          <w:sz w:val="24"/>
          <w:szCs w:val="24"/>
        </w:rPr>
      </w:pPr>
    </w:p>
    <w:p w:rsidR="00D201B7" w:rsidRDefault="00D201B7" w:rsidP="00D201B7">
      <w:pPr>
        <w:pStyle w:val="ConsPlusNormal"/>
        <w:widowControl/>
        <w:ind w:firstLine="0"/>
        <w:jc w:val="center"/>
        <w:outlineLvl w:val="1"/>
        <w:rPr>
          <w:rFonts w:ascii="Times New Roman" w:hAnsi="Times New Roman" w:cs="Times New Roman"/>
          <w:sz w:val="24"/>
          <w:szCs w:val="24"/>
        </w:rPr>
      </w:pPr>
    </w:p>
    <w:p w:rsidR="00D201B7" w:rsidRDefault="00D201B7" w:rsidP="00D201B7">
      <w:pPr>
        <w:pStyle w:val="ConsPlusNormal"/>
        <w:widowControl/>
        <w:ind w:firstLine="0"/>
        <w:jc w:val="center"/>
        <w:outlineLvl w:val="1"/>
        <w:rPr>
          <w:rFonts w:ascii="Times New Roman" w:hAnsi="Times New Roman" w:cs="Times New Roman"/>
          <w:sz w:val="24"/>
          <w:szCs w:val="24"/>
        </w:rPr>
      </w:pPr>
    </w:p>
    <w:p w:rsidR="00D201B7" w:rsidRDefault="00D201B7" w:rsidP="00D201B7">
      <w:pPr>
        <w:pStyle w:val="ConsPlusNormal"/>
        <w:widowControl/>
        <w:ind w:firstLine="0"/>
        <w:jc w:val="center"/>
        <w:outlineLvl w:val="1"/>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br w:type="page"/>
      </w:r>
      <w:r w:rsidRPr="00853DB2">
        <w:rPr>
          <w:rFonts w:ascii="Times New Roman" w:hAnsi="Times New Roman" w:cs="Times New Roman"/>
          <w:sz w:val="24"/>
          <w:szCs w:val="24"/>
        </w:rPr>
        <w:lastRenderedPageBreak/>
        <w:t>I. ПРАВОВОЕ ОБОСНОВАНИЕ РЕШЕНИЯ ПРОБЛЕМ</w:t>
      </w:r>
    </w:p>
    <w:p w:rsidR="00D201B7" w:rsidRPr="00853DB2" w:rsidRDefault="00D201B7" w:rsidP="00D201B7">
      <w:pPr>
        <w:pStyle w:val="ConsPlusNormal"/>
        <w:widowControl/>
        <w:ind w:firstLine="0"/>
        <w:jc w:val="center"/>
        <w:rPr>
          <w:rFonts w:ascii="Times New Roman" w:hAnsi="Times New Roman" w:cs="Times New Roman"/>
          <w:sz w:val="24"/>
          <w:szCs w:val="24"/>
        </w:rPr>
      </w:pPr>
      <w:r w:rsidRPr="00853DB2">
        <w:rPr>
          <w:rFonts w:ascii="Times New Roman" w:hAnsi="Times New Roman" w:cs="Times New Roman"/>
          <w:sz w:val="24"/>
          <w:szCs w:val="24"/>
        </w:rPr>
        <w:t xml:space="preserve">МУНИЦИПАЛЬНОЙ </w:t>
      </w:r>
      <w:r>
        <w:rPr>
          <w:rFonts w:ascii="Times New Roman" w:hAnsi="Times New Roman" w:cs="Times New Roman"/>
          <w:sz w:val="24"/>
          <w:szCs w:val="24"/>
        </w:rPr>
        <w:t xml:space="preserve"> </w:t>
      </w:r>
      <w:r w:rsidRPr="00853DB2">
        <w:rPr>
          <w:rFonts w:ascii="Times New Roman" w:hAnsi="Times New Roman" w:cs="Times New Roman"/>
          <w:sz w:val="24"/>
          <w:szCs w:val="24"/>
        </w:rPr>
        <w:t xml:space="preserve"> ПРОГРАММОЙ</w:t>
      </w:r>
    </w:p>
    <w:p w:rsidR="00D201B7" w:rsidRPr="00853DB2"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Pr="00853D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3DB2">
        <w:rPr>
          <w:rFonts w:ascii="Times New Roman" w:hAnsi="Times New Roman" w:cs="Times New Roman"/>
          <w:sz w:val="24"/>
          <w:szCs w:val="24"/>
        </w:rPr>
        <w:t xml:space="preserve"> программа «Благоустройство </w:t>
      </w:r>
      <w:r w:rsidRPr="00590132">
        <w:rPr>
          <w:rFonts w:ascii="Times New Roman" w:hAnsi="Times New Roman" w:cs="Times New Roman"/>
          <w:sz w:val="24"/>
          <w:szCs w:val="24"/>
        </w:rPr>
        <w:t xml:space="preserve">населенных пунктов сельского поселения </w:t>
      </w:r>
      <w:r>
        <w:rPr>
          <w:rFonts w:ascii="Times New Roman" w:hAnsi="Times New Roman" w:cs="Times New Roman"/>
          <w:sz w:val="24"/>
          <w:szCs w:val="24"/>
        </w:rPr>
        <w:t xml:space="preserve">Воядинский </w:t>
      </w:r>
      <w:r w:rsidRPr="00853DB2">
        <w:rPr>
          <w:rFonts w:ascii="Times New Roman" w:hAnsi="Times New Roman" w:cs="Times New Roman"/>
          <w:sz w:val="24"/>
          <w:szCs w:val="24"/>
        </w:rPr>
        <w:t xml:space="preserve"> сельсовет муниципального района Янаульский район Республики Башкортостан на </w:t>
      </w:r>
      <w:r>
        <w:rPr>
          <w:rFonts w:ascii="Times New Roman" w:hAnsi="Times New Roman" w:cs="Times New Roman"/>
          <w:sz w:val="24"/>
          <w:szCs w:val="24"/>
        </w:rPr>
        <w:t xml:space="preserve">2016-2018 годы» (далее- </w:t>
      </w:r>
      <w:r w:rsidRPr="00853DB2">
        <w:rPr>
          <w:rFonts w:ascii="Times New Roman" w:hAnsi="Times New Roman" w:cs="Times New Roman"/>
          <w:sz w:val="24"/>
          <w:szCs w:val="24"/>
        </w:rPr>
        <w:t>Программа), разработана в соответствии с:</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 xml:space="preserve">Уставом сельского поселения </w:t>
      </w:r>
      <w:r>
        <w:rPr>
          <w:rFonts w:ascii="Times New Roman" w:hAnsi="Times New Roman" w:cs="Times New Roman"/>
          <w:sz w:val="24"/>
          <w:szCs w:val="24"/>
        </w:rPr>
        <w:t>Воядинский</w:t>
      </w:r>
      <w:r w:rsidRPr="00853DB2">
        <w:rPr>
          <w:rFonts w:ascii="Times New Roman" w:hAnsi="Times New Roman" w:cs="Times New Roman"/>
          <w:sz w:val="24"/>
          <w:szCs w:val="24"/>
        </w:rPr>
        <w:t xml:space="preserve"> сельсовет муниципального района Янаульский район Республики Башкортостан.</w:t>
      </w:r>
    </w:p>
    <w:p w:rsidR="00D201B7" w:rsidRPr="00853DB2" w:rsidRDefault="00D201B7" w:rsidP="00D201B7">
      <w:pPr>
        <w:pStyle w:val="ConsPlusNormal"/>
        <w:widowControl/>
        <w:ind w:firstLine="0"/>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sidRPr="00853DB2">
        <w:rPr>
          <w:rFonts w:ascii="Times New Roman" w:hAnsi="Times New Roman" w:cs="Times New Roman"/>
          <w:sz w:val="24"/>
          <w:szCs w:val="24"/>
        </w:rPr>
        <w:t>II. ХАРАКТЕРИСТИКА ПРОБЛЕМ,</w:t>
      </w:r>
    </w:p>
    <w:p w:rsidR="00D201B7" w:rsidRDefault="00D201B7" w:rsidP="00D201B7">
      <w:pPr>
        <w:pStyle w:val="ConsPlusNormal"/>
        <w:widowControl/>
        <w:ind w:firstLine="0"/>
        <w:jc w:val="center"/>
        <w:rPr>
          <w:rFonts w:ascii="Times New Roman" w:hAnsi="Times New Roman" w:cs="Times New Roman"/>
          <w:sz w:val="24"/>
          <w:szCs w:val="24"/>
        </w:rPr>
      </w:pPr>
      <w:r w:rsidRPr="00853DB2">
        <w:rPr>
          <w:rFonts w:ascii="Times New Roman" w:hAnsi="Times New Roman" w:cs="Times New Roman"/>
          <w:sz w:val="24"/>
          <w:szCs w:val="24"/>
        </w:rPr>
        <w:t>НА РЕШЕНИЕ КОТОРЫХ НАПРАВЛЕНА ПРОГРАММА</w:t>
      </w:r>
    </w:p>
    <w:p w:rsidR="00D201B7" w:rsidRDefault="00D201B7" w:rsidP="00D201B7">
      <w:pPr>
        <w:pStyle w:val="ConsPlusNormal"/>
        <w:widowControl/>
        <w:ind w:firstLine="540"/>
        <w:jc w:val="both"/>
        <w:rPr>
          <w:rFonts w:ascii="Times New Roman" w:hAnsi="Times New Roman" w:cs="Times New Roman"/>
          <w:sz w:val="24"/>
          <w:szCs w:val="24"/>
        </w:rPr>
      </w:pPr>
    </w:p>
    <w:p w:rsidR="00D201B7" w:rsidRDefault="00D201B7" w:rsidP="00D201B7">
      <w:pPr>
        <w:pStyle w:val="ConsPlusNormal"/>
        <w:widowControl/>
        <w:ind w:firstLine="0"/>
        <w:jc w:val="both"/>
        <w:outlineLvl w:val="2"/>
        <w:rPr>
          <w:rFonts w:ascii="Times New Roman" w:hAnsi="Times New Roman" w:cs="Times New Roman"/>
          <w:color w:val="000000"/>
          <w:sz w:val="24"/>
          <w:szCs w:val="24"/>
        </w:rPr>
      </w:pPr>
      <w:r>
        <w:rPr>
          <w:rFonts w:ascii="Times New Roman" w:hAnsi="Times New Roman" w:cs="Times New Roman"/>
          <w:sz w:val="24"/>
          <w:szCs w:val="24"/>
        </w:rPr>
        <w:t xml:space="preserve">Сельское поселение Воядинский сельсовет включает в себя 7 населённых пунктов: с.Вояды, с.Карман - Актау, с.Туртык, д. Акылбай, д.Бадряш - Актау, д.Чангакуль, д.Байсарово. Населённые пункты  расположены  компактно,  но </w:t>
      </w:r>
      <w:r>
        <w:rPr>
          <w:rFonts w:ascii="Times New Roman" w:hAnsi="Times New Roman" w:cs="Times New Roman"/>
          <w:color w:val="000000"/>
          <w:sz w:val="24"/>
          <w:szCs w:val="24"/>
        </w:rPr>
        <w:t>имеется значительная протяженность дорог муниципального, регионального и федерального значения. Многие  объекты внешнего благоустройства населенных пунктов, таких как пешеходные тротуары, пешеходные дорожки, дороги, нуждаются в ремонте и реконструкции.</w:t>
      </w:r>
    </w:p>
    <w:p w:rsidR="00D201B7" w:rsidRPr="00853DB2" w:rsidRDefault="00D201B7" w:rsidP="00D201B7">
      <w:pPr>
        <w:pStyle w:val="ConsPlusNormal"/>
        <w:widowControl/>
        <w:ind w:firstLine="0"/>
        <w:jc w:val="center"/>
        <w:outlineLvl w:val="2"/>
        <w:rPr>
          <w:rFonts w:ascii="Times New Roman" w:hAnsi="Times New Roman" w:cs="Times New Roman"/>
          <w:sz w:val="24"/>
          <w:szCs w:val="24"/>
        </w:rPr>
      </w:pPr>
      <w:r w:rsidRPr="00853DB2">
        <w:rPr>
          <w:rFonts w:ascii="Times New Roman" w:hAnsi="Times New Roman" w:cs="Times New Roman"/>
          <w:sz w:val="24"/>
          <w:szCs w:val="24"/>
        </w:rPr>
        <w:t>2.1. Организация освещения улиц</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Необходимость совершенствования освещения поселения вызвана значительным ростом автомобилизации, повышением интенсивности его движения, ростом деловой и досуговой активности в вечерние и ночные часы.</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строительству, реконструкции и капитальному ремонту сетей наружного освещения.</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области организации освещения улиц имеются следующие основные проблемы.</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Изношенность электрооборудования и линий наружного освещения.</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Недостаток уличного освещения в поселении.</w:t>
      </w:r>
    </w:p>
    <w:p w:rsidR="00D201B7" w:rsidRPr="00853DB2"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Основными причинами данной проблемы являются: отсутствие модернизации линий и оборудования наружного освещения. Таким образом, наиболее остро стоит вопрос обустройства наружного освещения на отдаленных территориях. Замена ламп ДРЛ на лампы ДНаТ (дуговые натриевые трубчатые лампы) приведет к снижению затрат на эксплуатацию светильников и в 5 раз увеличит нормативное число часов горения используемых ламп (для ламп ДРЛ-400 - 3150 часов, для ламп ДНаТ-250 - 16000 часов), также применение светильников с лампами ДНаТ снижает затраты на электроэнергию на 22% в сравнении с расчетными нормативами потребления, приобретение реле-времени для регулирования освещения улиц.</w:t>
      </w:r>
    </w:p>
    <w:p w:rsidR="00D201B7" w:rsidRPr="008A1B8B" w:rsidRDefault="00D201B7" w:rsidP="00D201B7">
      <w:pPr>
        <w:pStyle w:val="ConsPlusNormal"/>
        <w:widowControl/>
        <w:ind w:firstLine="0"/>
        <w:jc w:val="center"/>
        <w:outlineLvl w:val="2"/>
        <w:rPr>
          <w:rFonts w:ascii="Times New Roman" w:hAnsi="Times New Roman" w:cs="Times New Roman"/>
          <w:sz w:val="24"/>
          <w:szCs w:val="24"/>
        </w:rPr>
      </w:pPr>
      <w:r w:rsidRPr="008A1B8B">
        <w:rPr>
          <w:rFonts w:ascii="Times New Roman" w:hAnsi="Times New Roman" w:cs="Times New Roman"/>
          <w:sz w:val="24"/>
          <w:szCs w:val="24"/>
        </w:rPr>
        <w:t xml:space="preserve">2.2. Организация текущего ремонта </w:t>
      </w:r>
      <w:r>
        <w:rPr>
          <w:rFonts w:ascii="Times New Roman" w:hAnsi="Times New Roman" w:cs="Times New Roman"/>
          <w:sz w:val="24"/>
          <w:szCs w:val="24"/>
        </w:rPr>
        <w:t>дорог</w:t>
      </w:r>
      <w:r w:rsidRPr="008A1B8B">
        <w:rPr>
          <w:rFonts w:ascii="Times New Roman" w:hAnsi="Times New Roman" w:cs="Times New Roman"/>
          <w:sz w:val="24"/>
          <w:szCs w:val="24"/>
        </w:rPr>
        <w:t>.</w:t>
      </w:r>
    </w:p>
    <w:p w:rsidR="00D201B7" w:rsidRPr="00D83518" w:rsidRDefault="00D201B7" w:rsidP="00D201B7">
      <w:pPr>
        <w:pStyle w:val="a9"/>
        <w:jc w:val="both"/>
      </w:pPr>
      <w:r w:rsidRPr="008A1B8B">
        <w:tab/>
      </w:r>
      <w:r w:rsidRPr="00C73521">
        <w:t>На территории сельского поселения Воядинский сельсовет нет дороги</w:t>
      </w:r>
      <w:r w:rsidRPr="00C73521">
        <w:rPr>
          <w:rStyle w:val="CourierNew"/>
        </w:rPr>
        <w:t xml:space="preserve"> </w:t>
      </w:r>
      <w:r w:rsidRPr="00D83518">
        <w:rPr>
          <w:rStyle w:val="CourierNew"/>
          <w:rFonts w:ascii="Times New Roman" w:hAnsi="Times New Roman" w:cs="Times New Roman"/>
          <w:sz w:val="24"/>
          <w:szCs w:val="24"/>
        </w:rPr>
        <w:t>с асфальто- бетонным покрытием, связи с этим ежегодно весной и осенью бездорожье. Рабочие не могу выехать на своих автотранспортах до мест работы. Затрудняются так же выехать жители сельского поселения личным вопросам. Для того, чтобы улучшить состояние дорожного покрытия на территории сельского поселения Воядинский сельсовет, необходимо провести текущий ремонт дорог, переулок.</w:t>
      </w:r>
    </w:p>
    <w:p w:rsidR="00D201B7" w:rsidRDefault="00D201B7" w:rsidP="00D201B7">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2.3. Организация и содержание мест захоронения</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состоянию на 01.09.201</w:t>
      </w:r>
      <w:r w:rsidR="00CC2B3B">
        <w:rPr>
          <w:rFonts w:ascii="Times New Roman" w:hAnsi="Times New Roman" w:cs="Times New Roman"/>
          <w:sz w:val="24"/>
          <w:szCs w:val="24"/>
        </w:rPr>
        <w:t>7</w:t>
      </w:r>
      <w:r>
        <w:rPr>
          <w:rFonts w:ascii="Times New Roman" w:hAnsi="Times New Roman" w:cs="Times New Roman"/>
          <w:sz w:val="24"/>
          <w:szCs w:val="24"/>
        </w:rPr>
        <w:t xml:space="preserve"> всего в поселении имеется 9 кладбищ, 7  действующие. К числу основных проблем в части организации содержания мест захоронения относятся следующие:</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Интенсивному исчерпанию резервов по захоронению способствует осуществление погребения исключительно путем придания тела (останков) земле.</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Недостаточный уровень содержания мест захоронения.</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Отсутствие контейнерных площадок и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w:t>
      </w:r>
      <w:r w:rsidR="00C553E0">
        <w:rPr>
          <w:rFonts w:ascii="Times New Roman" w:hAnsi="Times New Roman" w:cs="Times New Roman"/>
          <w:sz w:val="24"/>
          <w:szCs w:val="24"/>
        </w:rPr>
        <w:t>вырубке</w:t>
      </w:r>
      <w:r>
        <w:rPr>
          <w:rFonts w:ascii="Times New Roman" w:hAnsi="Times New Roman" w:cs="Times New Roman"/>
          <w:sz w:val="24"/>
          <w:szCs w:val="24"/>
        </w:rPr>
        <w:t xml:space="preserve"> аварийных деревьев. </w:t>
      </w:r>
    </w:p>
    <w:p w:rsidR="00D201B7" w:rsidRDefault="00D201B7" w:rsidP="00D201B7">
      <w:pPr>
        <w:pStyle w:val="ConsPlusNormal"/>
        <w:widowControl/>
        <w:ind w:firstLine="0"/>
        <w:jc w:val="both"/>
        <w:rPr>
          <w:rFonts w:ascii="Times New Roman" w:hAnsi="Times New Roman" w:cs="Times New Roman"/>
          <w:sz w:val="24"/>
          <w:szCs w:val="24"/>
        </w:rPr>
      </w:pPr>
    </w:p>
    <w:p w:rsidR="00D201B7" w:rsidRDefault="00D201B7" w:rsidP="00D201B7">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2.4. Оказание прочих мероприятий по благоустройству поселения</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Несанкционированных свалок на территории поселения нет, существуют очаги мусора.</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Основная причина - захламление территорий поселения путем несанкционированной выгрузки бытовых и строительных отходов организациями, предприятиями и жителями поселения. До 2012 года уделялось недостаточное внимание решению данной проблемы, работы по ликвидации несанкционированных свалок на территории поселения не проводились из-за отсутствия финансирования данных мероприятий.</w:t>
      </w:r>
    </w:p>
    <w:p w:rsidR="00D201B7" w:rsidRDefault="00D201B7" w:rsidP="00D201B7">
      <w:pPr>
        <w:pStyle w:val="ConsPlusNormal"/>
        <w:widowControl/>
        <w:ind w:firstLine="0"/>
        <w:outlineLvl w:val="1"/>
        <w:rPr>
          <w:rFonts w:ascii="Times New Roman" w:hAnsi="Times New Roman" w:cs="Times New Roman"/>
          <w:sz w:val="24"/>
          <w:szCs w:val="24"/>
        </w:rPr>
      </w:pPr>
    </w:p>
    <w:p w:rsidR="00D201B7" w:rsidRDefault="00D201B7" w:rsidP="00D201B7">
      <w:pPr>
        <w:pStyle w:val="ConsPlusNormal"/>
        <w:widowControl/>
        <w:ind w:firstLine="0"/>
        <w:jc w:val="center"/>
        <w:outlineLvl w:val="1"/>
        <w:rPr>
          <w:rFonts w:ascii="Times New Roman" w:hAnsi="Times New Roman" w:cs="Times New Roman"/>
          <w:sz w:val="24"/>
          <w:szCs w:val="24"/>
        </w:rPr>
      </w:pPr>
    </w:p>
    <w:p w:rsidR="00D201B7" w:rsidRDefault="00D201B7" w:rsidP="00D201B7">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III. ЦЕЛЬ И ЗАДАЧИ ПРОГРАММЫ</w:t>
      </w:r>
    </w:p>
    <w:p w:rsidR="00D201B7" w:rsidRDefault="00D201B7" w:rsidP="00D201B7">
      <w:pPr>
        <w:pStyle w:val="ConsPlusNormal"/>
        <w:widowControl/>
        <w:ind w:firstLine="540"/>
        <w:jc w:val="both"/>
        <w:rPr>
          <w:rFonts w:ascii="Times New Roman" w:hAnsi="Times New Roman" w:cs="Times New Roman"/>
          <w:sz w:val="24"/>
          <w:szCs w:val="24"/>
        </w:rPr>
      </w:pP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Цель: «Комплексное решение проблем благоустройства и улучшение внешнего вида территории поселения».</w:t>
      </w:r>
    </w:p>
    <w:p w:rsidR="00D201B7" w:rsidRDefault="00D201B7" w:rsidP="00D201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Задачи:</w:t>
      </w:r>
    </w:p>
    <w:p w:rsidR="00D201B7" w:rsidRDefault="00D201B7" w:rsidP="00D201B7">
      <w:pPr>
        <w:pStyle w:val="ConsPlusNonformat"/>
        <w:widowControl/>
        <w:ind w:left="360"/>
        <w:rPr>
          <w:rFonts w:ascii="Times New Roman" w:hAnsi="Times New Roman" w:cs="Times New Roman"/>
          <w:sz w:val="24"/>
          <w:szCs w:val="24"/>
        </w:rPr>
      </w:pPr>
      <w:r>
        <w:rPr>
          <w:rFonts w:ascii="Times New Roman" w:hAnsi="Times New Roman" w:cs="Times New Roman"/>
          <w:sz w:val="24"/>
          <w:szCs w:val="24"/>
        </w:rPr>
        <w:t>1. Организация и содержание сетей уличного освещения.</w:t>
      </w:r>
    </w:p>
    <w:p w:rsidR="00D201B7" w:rsidRDefault="00D201B7" w:rsidP="00D201B7">
      <w:pPr>
        <w:pStyle w:val="ConsPlusNormal"/>
        <w:widowControl/>
        <w:ind w:left="360" w:firstLine="0"/>
        <w:rPr>
          <w:rFonts w:ascii="Times New Roman" w:hAnsi="Times New Roman" w:cs="Times New Roman"/>
          <w:sz w:val="24"/>
          <w:szCs w:val="24"/>
        </w:rPr>
      </w:pPr>
      <w:r>
        <w:rPr>
          <w:rFonts w:ascii="Times New Roman" w:hAnsi="Times New Roman" w:cs="Times New Roman"/>
          <w:sz w:val="24"/>
          <w:szCs w:val="24"/>
        </w:rPr>
        <w:t>2.  Организация и содержание мест захоронения.</w:t>
      </w:r>
    </w:p>
    <w:p w:rsidR="00D201B7" w:rsidRDefault="00D201B7" w:rsidP="00D201B7">
      <w:pPr>
        <w:ind w:firstLine="360"/>
      </w:pPr>
      <w:r>
        <w:t>3.  Организация сбора  и содержание мест захоронения бытовых  отходов и мусора.</w:t>
      </w:r>
    </w:p>
    <w:p w:rsidR="00D201B7" w:rsidRDefault="00D201B7" w:rsidP="00D201B7">
      <w:pPr>
        <w:ind w:firstLine="360"/>
        <w:rPr>
          <w:color w:val="333333"/>
          <w:sz w:val="21"/>
          <w:szCs w:val="21"/>
        </w:rPr>
      </w:pPr>
      <w:r>
        <w:t>4. Организация и содержание прочих объектов благоустройства.</w:t>
      </w:r>
    </w:p>
    <w:p w:rsidR="00D201B7" w:rsidRPr="00853DB2" w:rsidRDefault="00D201B7" w:rsidP="00D201B7">
      <w:pPr>
        <w:pStyle w:val="ConsPlusNormal"/>
        <w:widowControl/>
        <w:ind w:left="720" w:firstLine="0"/>
        <w:jc w:val="both"/>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sidRPr="00853DB2">
        <w:rPr>
          <w:rFonts w:ascii="Times New Roman" w:hAnsi="Times New Roman" w:cs="Times New Roman"/>
          <w:sz w:val="24"/>
          <w:szCs w:val="24"/>
        </w:rPr>
        <w:t>IV. СРОК ВЫПОЛНЕНИЯ ПРОГРАММЫ</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 xml:space="preserve">Реализация Программы рассчитана </w:t>
      </w:r>
      <w:r w:rsidRPr="00D83518">
        <w:rPr>
          <w:rFonts w:ascii="Times New Roman" w:hAnsi="Times New Roman" w:cs="Times New Roman"/>
          <w:sz w:val="24"/>
          <w:szCs w:val="24"/>
        </w:rPr>
        <w:t>на 201</w:t>
      </w:r>
      <w:r w:rsidR="00CC2B3B">
        <w:rPr>
          <w:rFonts w:ascii="Times New Roman" w:hAnsi="Times New Roman" w:cs="Times New Roman"/>
          <w:sz w:val="24"/>
          <w:szCs w:val="24"/>
        </w:rPr>
        <w:t>8</w:t>
      </w:r>
      <w:r w:rsidRPr="00D83518">
        <w:rPr>
          <w:rFonts w:ascii="Times New Roman" w:hAnsi="Times New Roman" w:cs="Times New Roman"/>
          <w:sz w:val="24"/>
          <w:szCs w:val="24"/>
        </w:rPr>
        <w:t xml:space="preserve"> -20</w:t>
      </w:r>
      <w:r w:rsidR="00CC2B3B">
        <w:rPr>
          <w:rFonts w:ascii="Times New Roman" w:hAnsi="Times New Roman" w:cs="Times New Roman"/>
          <w:sz w:val="24"/>
          <w:szCs w:val="24"/>
        </w:rPr>
        <w:t>20</w:t>
      </w:r>
      <w:r w:rsidRPr="00853DB2">
        <w:rPr>
          <w:rFonts w:ascii="Times New Roman" w:hAnsi="Times New Roman" w:cs="Times New Roman"/>
          <w:sz w:val="24"/>
          <w:szCs w:val="24"/>
        </w:rPr>
        <w:t xml:space="preserve"> годы.</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sidRPr="00853DB2">
        <w:rPr>
          <w:rFonts w:ascii="Times New Roman" w:hAnsi="Times New Roman" w:cs="Times New Roman"/>
          <w:sz w:val="24"/>
          <w:szCs w:val="24"/>
        </w:rPr>
        <w:t>V. СИСТЕМА ПРОГРАММНЫХ МЕРОПРИЯТИЙ</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Перечень программных мероприятий, сроки их реализации, информация о необходимых ресурсах приведены в приложении к настоящей Программе.</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sidRPr="00853DB2">
        <w:rPr>
          <w:rFonts w:ascii="Times New Roman" w:hAnsi="Times New Roman" w:cs="Times New Roman"/>
          <w:sz w:val="24"/>
          <w:szCs w:val="24"/>
        </w:rPr>
        <w:t>VI. ФИНАНСОВОЕ ОБЕСПЕЧЕНИЕ ПРОГРАММНЫХ МЕРОПРИЯТИЙ</w:t>
      </w:r>
    </w:p>
    <w:p w:rsidR="00D201B7" w:rsidRPr="00853DB2" w:rsidRDefault="00D201B7" w:rsidP="00D201B7">
      <w:pPr>
        <w:pStyle w:val="ConsPlusNormal"/>
        <w:widowControl/>
        <w:ind w:firstLine="0"/>
        <w:jc w:val="both"/>
        <w:outlineLvl w:val="1"/>
        <w:rPr>
          <w:rFonts w:ascii="Times New Roman" w:hAnsi="Times New Roman" w:cs="Times New Roman"/>
          <w:sz w:val="24"/>
          <w:szCs w:val="24"/>
        </w:rPr>
      </w:pPr>
    </w:p>
    <w:p w:rsidR="00D201B7" w:rsidRPr="00590132" w:rsidRDefault="00D201B7" w:rsidP="00D201B7">
      <w:pPr>
        <w:jc w:val="both"/>
      </w:pPr>
      <w:r w:rsidRPr="00853DB2">
        <w:tab/>
        <w:t>Ресурсное обеспечение Программы</w:t>
      </w:r>
      <w:r w:rsidRPr="00853DB2">
        <w:rPr>
          <w:rStyle w:val="a3"/>
          <w:color w:val="333333"/>
        </w:rPr>
        <w:t xml:space="preserve">. </w:t>
      </w:r>
      <w:r w:rsidRPr="00853DB2">
        <w:t xml:space="preserve">Объём финансирования, требующийся на реализацию Программы обеспечивается из </w:t>
      </w:r>
      <w:r w:rsidRPr="00590132">
        <w:t xml:space="preserve">средств бюджета  сельского поселения </w:t>
      </w:r>
      <w:r>
        <w:t xml:space="preserve">Воядинский </w:t>
      </w:r>
      <w:r w:rsidRPr="00590132">
        <w:t>сельсовет.</w:t>
      </w:r>
    </w:p>
    <w:p w:rsidR="00D201B7" w:rsidRPr="00853DB2" w:rsidRDefault="00D201B7" w:rsidP="00D201B7">
      <w:pPr>
        <w:rPr>
          <w:sz w:val="21"/>
          <w:szCs w:val="21"/>
        </w:rPr>
      </w:pPr>
    </w:p>
    <w:tbl>
      <w:tblPr>
        <w:tblW w:w="5083" w:type="pct"/>
        <w:tblBorders>
          <w:top w:val="single" w:sz="6" w:space="0" w:color="C4C4C4"/>
          <w:left w:val="single" w:sz="6" w:space="0" w:color="C4C4C4"/>
          <w:bottom w:val="single" w:sz="6" w:space="0" w:color="C4C4C4"/>
          <w:right w:val="single" w:sz="6" w:space="0" w:color="C4C4C4"/>
        </w:tblBorders>
        <w:tblCellMar>
          <w:left w:w="0" w:type="dxa"/>
          <w:right w:w="0" w:type="dxa"/>
        </w:tblCellMar>
        <w:tblLook w:val="0000"/>
      </w:tblPr>
      <w:tblGrid>
        <w:gridCol w:w="4952"/>
        <w:gridCol w:w="2166"/>
        <w:gridCol w:w="2862"/>
      </w:tblGrid>
      <w:tr w:rsidR="00D201B7" w:rsidRPr="00853DB2" w:rsidTr="00503628">
        <w:trPr>
          <w:trHeight w:val="686"/>
        </w:trPr>
        <w:tc>
          <w:tcPr>
            <w:tcW w:w="0" w:type="auto"/>
            <w:tcBorders>
              <w:top w:val="single" w:sz="6" w:space="0" w:color="C4C4C4"/>
              <w:left w:val="single" w:sz="6" w:space="0" w:color="C4C4C4"/>
              <w:bottom w:val="single" w:sz="6" w:space="0" w:color="C4C4C4"/>
              <w:right w:val="single" w:sz="6" w:space="0" w:color="C4C4C4"/>
            </w:tcBorders>
            <w:shd w:val="clear" w:color="auto" w:fill="DFE4E8"/>
            <w:tcMar>
              <w:top w:w="171" w:type="dxa"/>
              <w:left w:w="171" w:type="dxa"/>
              <w:bottom w:w="171" w:type="dxa"/>
              <w:right w:w="171" w:type="dxa"/>
            </w:tcMar>
            <w:vAlign w:val="center"/>
          </w:tcPr>
          <w:p w:rsidR="00D201B7" w:rsidRPr="00853DB2" w:rsidRDefault="00D201B7" w:rsidP="00503628">
            <w:pPr>
              <w:jc w:val="center"/>
            </w:pPr>
            <w:r w:rsidRPr="00853DB2">
              <w:t xml:space="preserve">Реализация Программы </w:t>
            </w:r>
            <w:r w:rsidRPr="00853DB2">
              <w:br/>
              <w:t>(по годам)</w:t>
            </w:r>
          </w:p>
        </w:tc>
        <w:tc>
          <w:tcPr>
            <w:tcW w:w="2519" w:type="pct"/>
            <w:gridSpan w:val="2"/>
            <w:tcBorders>
              <w:top w:val="single" w:sz="6" w:space="0" w:color="C4C4C4"/>
              <w:left w:val="single" w:sz="6" w:space="0" w:color="C4C4C4"/>
              <w:bottom w:val="single" w:sz="6" w:space="0" w:color="C4C4C4"/>
              <w:right w:val="single" w:sz="6" w:space="0" w:color="C4C4C4"/>
            </w:tcBorders>
            <w:shd w:val="clear" w:color="auto" w:fill="DFE4E8"/>
          </w:tcPr>
          <w:p w:rsidR="00D201B7" w:rsidRPr="00853DB2" w:rsidRDefault="00D201B7" w:rsidP="00503628">
            <w:pPr>
              <w:jc w:val="center"/>
            </w:pPr>
            <w:r w:rsidRPr="00853DB2">
              <w:t xml:space="preserve">Объём финансирования </w:t>
            </w:r>
            <w:r w:rsidRPr="00853DB2">
              <w:br/>
              <w:t>(тыс. руб.)</w:t>
            </w:r>
          </w:p>
        </w:tc>
      </w:tr>
      <w:tr w:rsidR="00D201B7" w:rsidRPr="00853DB2" w:rsidTr="00503628">
        <w:trPr>
          <w:trHeight w:val="686"/>
        </w:trPr>
        <w:tc>
          <w:tcPr>
            <w:tcW w:w="0" w:type="auto"/>
            <w:tcBorders>
              <w:top w:val="single" w:sz="6" w:space="0" w:color="C4C4C4"/>
              <w:left w:val="single" w:sz="6" w:space="0" w:color="C4C4C4"/>
              <w:bottom w:val="single" w:sz="6" w:space="0" w:color="C4C4C4"/>
              <w:right w:val="single" w:sz="6" w:space="0" w:color="C4C4C4"/>
            </w:tcBorders>
            <w:shd w:val="clear" w:color="auto" w:fill="DFE4E8"/>
            <w:tcMar>
              <w:top w:w="171" w:type="dxa"/>
              <w:left w:w="171" w:type="dxa"/>
              <w:bottom w:w="171" w:type="dxa"/>
              <w:right w:w="171" w:type="dxa"/>
            </w:tcMar>
            <w:vAlign w:val="center"/>
          </w:tcPr>
          <w:p w:rsidR="00D201B7" w:rsidRPr="00853DB2" w:rsidRDefault="00D201B7" w:rsidP="00503628">
            <w:pPr>
              <w:jc w:val="center"/>
            </w:pPr>
          </w:p>
        </w:tc>
        <w:tc>
          <w:tcPr>
            <w:tcW w:w="1085" w:type="pct"/>
            <w:tcBorders>
              <w:top w:val="single" w:sz="6" w:space="0" w:color="C4C4C4"/>
              <w:left w:val="single" w:sz="6" w:space="0" w:color="C4C4C4"/>
              <w:bottom w:val="single" w:sz="6" w:space="0" w:color="C4C4C4"/>
              <w:right w:val="single" w:sz="6" w:space="0" w:color="C4C4C4"/>
            </w:tcBorders>
            <w:shd w:val="clear" w:color="auto" w:fill="DFE4E8"/>
          </w:tcPr>
          <w:p w:rsidR="00D201B7" w:rsidRPr="00853DB2" w:rsidRDefault="00D201B7" w:rsidP="00503628">
            <w:pPr>
              <w:jc w:val="center"/>
            </w:pPr>
            <w:r>
              <w:t>Местный бюджет</w:t>
            </w:r>
          </w:p>
        </w:tc>
        <w:tc>
          <w:tcPr>
            <w:tcW w:w="1434" w:type="pct"/>
            <w:tcBorders>
              <w:top w:val="single" w:sz="6" w:space="0" w:color="C4C4C4"/>
              <w:left w:val="single" w:sz="6" w:space="0" w:color="C4C4C4"/>
              <w:bottom w:val="single" w:sz="6" w:space="0" w:color="C4C4C4"/>
              <w:right w:val="single" w:sz="6" w:space="0" w:color="C4C4C4"/>
            </w:tcBorders>
            <w:shd w:val="clear" w:color="auto" w:fill="DFE4E8"/>
            <w:tcMar>
              <w:top w:w="171" w:type="dxa"/>
              <w:left w:w="171" w:type="dxa"/>
              <w:bottom w:w="171" w:type="dxa"/>
              <w:right w:w="171" w:type="dxa"/>
            </w:tcMar>
            <w:vAlign w:val="center"/>
          </w:tcPr>
          <w:p w:rsidR="00D201B7" w:rsidRPr="00853DB2" w:rsidRDefault="00D201B7" w:rsidP="00503628">
            <w:pPr>
              <w:jc w:val="center"/>
            </w:pPr>
            <w:r>
              <w:t>Республиканский бюджет</w:t>
            </w:r>
          </w:p>
        </w:tc>
      </w:tr>
      <w:tr w:rsidR="00D201B7" w:rsidRPr="00B24209" w:rsidTr="00503628">
        <w:tc>
          <w:tcPr>
            <w:tcW w:w="0" w:type="auto"/>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B24209" w:rsidRDefault="00D201B7" w:rsidP="00CC2B3B">
            <w:pPr>
              <w:rPr>
                <w:sz w:val="21"/>
                <w:szCs w:val="21"/>
              </w:rPr>
            </w:pPr>
            <w:r>
              <w:rPr>
                <w:sz w:val="21"/>
                <w:szCs w:val="21"/>
              </w:rPr>
              <w:t>201</w:t>
            </w:r>
            <w:r w:rsidR="00CC2B3B">
              <w:rPr>
                <w:sz w:val="21"/>
                <w:szCs w:val="21"/>
              </w:rPr>
              <w:t>8</w:t>
            </w:r>
          </w:p>
        </w:tc>
        <w:tc>
          <w:tcPr>
            <w:tcW w:w="1085" w:type="pct"/>
            <w:tcBorders>
              <w:top w:val="single" w:sz="6" w:space="0" w:color="C4C4C4"/>
              <w:left w:val="single" w:sz="6" w:space="0" w:color="C4C4C4"/>
              <w:bottom w:val="single" w:sz="6" w:space="0" w:color="C4C4C4"/>
              <w:right w:val="single" w:sz="6" w:space="0" w:color="C4C4C4"/>
            </w:tcBorders>
            <w:shd w:val="clear" w:color="auto" w:fill="FFFFFF"/>
          </w:tcPr>
          <w:p w:rsidR="00D201B7" w:rsidRPr="00D83518" w:rsidRDefault="003F0A2D" w:rsidP="00503628">
            <w:pPr>
              <w:jc w:val="center"/>
              <w:rPr>
                <w:sz w:val="21"/>
                <w:szCs w:val="21"/>
              </w:rPr>
            </w:pPr>
            <w:r>
              <w:rPr>
                <w:sz w:val="21"/>
                <w:szCs w:val="21"/>
              </w:rPr>
              <w:t>1063,0</w:t>
            </w:r>
          </w:p>
        </w:tc>
        <w:tc>
          <w:tcPr>
            <w:tcW w:w="1434" w:type="pct"/>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853DB2" w:rsidRDefault="00D201B7" w:rsidP="00503628">
            <w:pPr>
              <w:jc w:val="center"/>
              <w:rPr>
                <w:sz w:val="21"/>
                <w:szCs w:val="21"/>
              </w:rPr>
            </w:pPr>
            <w:r>
              <w:rPr>
                <w:sz w:val="21"/>
                <w:szCs w:val="21"/>
              </w:rPr>
              <w:t>500,0</w:t>
            </w:r>
          </w:p>
        </w:tc>
      </w:tr>
      <w:tr w:rsidR="00D201B7" w:rsidRPr="00B24209" w:rsidTr="00503628">
        <w:tc>
          <w:tcPr>
            <w:tcW w:w="0" w:type="auto"/>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B24209" w:rsidRDefault="00D201B7" w:rsidP="00CC2B3B">
            <w:pPr>
              <w:rPr>
                <w:sz w:val="21"/>
                <w:szCs w:val="21"/>
              </w:rPr>
            </w:pPr>
            <w:r>
              <w:rPr>
                <w:sz w:val="21"/>
                <w:szCs w:val="21"/>
              </w:rPr>
              <w:t>201</w:t>
            </w:r>
            <w:r w:rsidR="00CC2B3B">
              <w:rPr>
                <w:sz w:val="21"/>
                <w:szCs w:val="21"/>
              </w:rPr>
              <w:t>9</w:t>
            </w:r>
          </w:p>
        </w:tc>
        <w:tc>
          <w:tcPr>
            <w:tcW w:w="1085" w:type="pct"/>
            <w:tcBorders>
              <w:top w:val="single" w:sz="6" w:space="0" w:color="C4C4C4"/>
              <w:left w:val="single" w:sz="6" w:space="0" w:color="C4C4C4"/>
              <w:bottom w:val="single" w:sz="6" w:space="0" w:color="C4C4C4"/>
              <w:right w:val="single" w:sz="6" w:space="0" w:color="C4C4C4"/>
            </w:tcBorders>
            <w:shd w:val="clear" w:color="auto" w:fill="FFFFFF"/>
          </w:tcPr>
          <w:p w:rsidR="00D201B7" w:rsidRPr="00D83518" w:rsidRDefault="00CC2B3B" w:rsidP="003F0A2D">
            <w:pPr>
              <w:jc w:val="center"/>
              <w:rPr>
                <w:sz w:val="21"/>
                <w:szCs w:val="21"/>
              </w:rPr>
            </w:pPr>
            <w:r>
              <w:rPr>
                <w:sz w:val="21"/>
                <w:szCs w:val="21"/>
              </w:rPr>
              <w:t>1254,</w:t>
            </w:r>
            <w:r w:rsidR="003F0A2D">
              <w:rPr>
                <w:sz w:val="21"/>
                <w:szCs w:val="21"/>
              </w:rPr>
              <w:t>0</w:t>
            </w:r>
          </w:p>
        </w:tc>
        <w:tc>
          <w:tcPr>
            <w:tcW w:w="1434" w:type="pct"/>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Default="00D201B7" w:rsidP="00503628">
            <w:pPr>
              <w:jc w:val="center"/>
              <w:rPr>
                <w:sz w:val="21"/>
                <w:szCs w:val="21"/>
              </w:rPr>
            </w:pPr>
            <w:r>
              <w:rPr>
                <w:sz w:val="21"/>
                <w:szCs w:val="21"/>
              </w:rPr>
              <w:t>500,0</w:t>
            </w:r>
          </w:p>
        </w:tc>
      </w:tr>
      <w:tr w:rsidR="00D201B7" w:rsidRPr="00B24209" w:rsidTr="00503628">
        <w:tc>
          <w:tcPr>
            <w:tcW w:w="0" w:type="auto"/>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B24209" w:rsidRDefault="00D201B7" w:rsidP="00CC2B3B">
            <w:pPr>
              <w:rPr>
                <w:sz w:val="21"/>
                <w:szCs w:val="21"/>
              </w:rPr>
            </w:pPr>
            <w:r w:rsidRPr="00B24209">
              <w:rPr>
                <w:sz w:val="21"/>
                <w:szCs w:val="21"/>
              </w:rPr>
              <w:t>20</w:t>
            </w:r>
            <w:r w:rsidR="00CC2B3B">
              <w:rPr>
                <w:sz w:val="21"/>
                <w:szCs w:val="21"/>
              </w:rPr>
              <w:t>20</w:t>
            </w:r>
            <w:r w:rsidRPr="00B24209">
              <w:rPr>
                <w:sz w:val="21"/>
                <w:szCs w:val="21"/>
              </w:rPr>
              <w:t xml:space="preserve"> </w:t>
            </w:r>
          </w:p>
        </w:tc>
        <w:tc>
          <w:tcPr>
            <w:tcW w:w="1085" w:type="pct"/>
            <w:tcBorders>
              <w:top w:val="single" w:sz="6" w:space="0" w:color="C4C4C4"/>
              <w:left w:val="single" w:sz="6" w:space="0" w:color="C4C4C4"/>
              <w:bottom w:val="single" w:sz="6" w:space="0" w:color="C4C4C4"/>
              <w:right w:val="single" w:sz="6" w:space="0" w:color="C4C4C4"/>
            </w:tcBorders>
            <w:shd w:val="clear" w:color="auto" w:fill="FFFFFF"/>
          </w:tcPr>
          <w:p w:rsidR="00D201B7" w:rsidRPr="00D83518" w:rsidRDefault="00CC2B3B" w:rsidP="003F0A2D">
            <w:pPr>
              <w:jc w:val="center"/>
              <w:rPr>
                <w:sz w:val="21"/>
                <w:szCs w:val="21"/>
              </w:rPr>
            </w:pPr>
            <w:r>
              <w:rPr>
                <w:sz w:val="21"/>
                <w:szCs w:val="21"/>
              </w:rPr>
              <w:t>1289,</w:t>
            </w:r>
            <w:r w:rsidR="003F0A2D">
              <w:rPr>
                <w:sz w:val="21"/>
                <w:szCs w:val="21"/>
              </w:rPr>
              <w:t>0</w:t>
            </w:r>
          </w:p>
        </w:tc>
        <w:tc>
          <w:tcPr>
            <w:tcW w:w="1434" w:type="pct"/>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853DB2" w:rsidRDefault="00D201B7" w:rsidP="00503628">
            <w:pPr>
              <w:jc w:val="center"/>
              <w:rPr>
                <w:sz w:val="21"/>
                <w:szCs w:val="21"/>
              </w:rPr>
            </w:pPr>
            <w:r>
              <w:rPr>
                <w:sz w:val="21"/>
                <w:szCs w:val="21"/>
              </w:rPr>
              <w:t>500,0</w:t>
            </w:r>
          </w:p>
        </w:tc>
      </w:tr>
      <w:tr w:rsidR="00D201B7" w:rsidRPr="00B24209" w:rsidTr="00503628">
        <w:tc>
          <w:tcPr>
            <w:tcW w:w="0" w:type="auto"/>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B24209" w:rsidRDefault="00D201B7" w:rsidP="00503628">
            <w:pPr>
              <w:rPr>
                <w:sz w:val="21"/>
                <w:szCs w:val="21"/>
              </w:rPr>
            </w:pPr>
            <w:r w:rsidRPr="00B24209">
              <w:rPr>
                <w:rStyle w:val="a3"/>
                <w:sz w:val="21"/>
                <w:szCs w:val="21"/>
              </w:rPr>
              <w:lastRenderedPageBreak/>
              <w:t>ИТОГО:</w:t>
            </w:r>
          </w:p>
        </w:tc>
        <w:tc>
          <w:tcPr>
            <w:tcW w:w="1085" w:type="pct"/>
            <w:tcBorders>
              <w:top w:val="single" w:sz="6" w:space="0" w:color="C4C4C4"/>
              <w:left w:val="single" w:sz="6" w:space="0" w:color="C4C4C4"/>
              <w:bottom w:val="single" w:sz="6" w:space="0" w:color="C4C4C4"/>
              <w:right w:val="single" w:sz="6" w:space="0" w:color="C4C4C4"/>
            </w:tcBorders>
            <w:shd w:val="clear" w:color="auto" w:fill="FFFFFF"/>
          </w:tcPr>
          <w:p w:rsidR="00D201B7" w:rsidRPr="00D83518" w:rsidRDefault="003F0A2D" w:rsidP="00503628">
            <w:pPr>
              <w:jc w:val="center"/>
              <w:rPr>
                <w:b/>
                <w:sz w:val="21"/>
                <w:szCs w:val="21"/>
              </w:rPr>
            </w:pPr>
            <w:r>
              <w:rPr>
                <w:b/>
                <w:sz w:val="21"/>
                <w:szCs w:val="21"/>
              </w:rPr>
              <w:t>3606,0</w:t>
            </w:r>
          </w:p>
        </w:tc>
        <w:tc>
          <w:tcPr>
            <w:tcW w:w="1434" w:type="pct"/>
            <w:tcBorders>
              <w:top w:val="single" w:sz="6" w:space="0" w:color="C4C4C4"/>
              <w:left w:val="single" w:sz="6" w:space="0" w:color="C4C4C4"/>
              <w:bottom w:val="single" w:sz="6" w:space="0" w:color="C4C4C4"/>
              <w:right w:val="single" w:sz="6" w:space="0" w:color="C4C4C4"/>
            </w:tcBorders>
            <w:shd w:val="clear" w:color="auto" w:fill="FFFFFF"/>
            <w:tcMar>
              <w:top w:w="103" w:type="dxa"/>
              <w:left w:w="103" w:type="dxa"/>
              <w:bottom w:w="103" w:type="dxa"/>
              <w:right w:w="103" w:type="dxa"/>
            </w:tcMar>
            <w:vAlign w:val="center"/>
          </w:tcPr>
          <w:p w:rsidR="00D201B7" w:rsidRPr="006949A0" w:rsidRDefault="00D201B7" w:rsidP="00503628">
            <w:pPr>
              <w:jc w:val="center"/>
              <w:rPr>
                <w:b/>
                <w:sz w:val="21"/>
                <w:szCs w:val="21"/>
              </w:rPr>
            </w:pPr>
            <w:r w:rsidRPr="006949A0">
              <w:rPr>
                <w:b/>
                <w:sz w:val="21"/>
                <w:szCs w:val="21"/>
              </w:rPr>
              <w:t>1</w:t>
            </w:r>
            <w:r>
              <w:rPr>
                <w:b/>
                <w:sz w:val="21"/>
                <w:szCs w:val="21"/>
              </w:rPr>
              <w:t>5</w:t>
            </w:r>
            <w:r w:rsidRPr="006949A0">
              <w:rPr>
                <w:b/>
                <w:sz w:val="21"/>
                <w:szCs w:val="21"/>
              </w:rPr>
              <w:t>00,0</w:t>
            </w:r>
          </w:p>
        </w:tc>
      </w:tr>
    </w:tbl>
    <w:p w:rsidR="00D201B7" w:rsidRPr="00B24209" w:rsidRDefault="00D201B7" w:rsidP="00D201B7">
      <w:pPr>
        <w:pStyle w:val="ConsPlusNormal"/>
        <w:widowControl/>
        <w:ind w:firstLine="0"/>
        <w:jc w:val="both"/>
        <w:rPr>
          <w:rFonts w:ascii="Times New Roman" w:hAnsi="Times New Roman" w:cs="Times New Roman"/>
          <w:sz w:val="24"/>
          <w:szCs w:val="24"/>
        </w:rPr>
      </w:pPr>
    </w:p>
    <w:p w:rsidR="00D201B7" w:rsidRPr="00A76887" w:rsidRDefault="00D201B7" w:rsidP="00A76887">
      <w:pPr>
        <w:pStyle w:val="ConsPlusNormal"/>
        <w:widowControl/>
        <w:ind w:firstLine="0"/>
        <w:jc w:val="both"/>
        <w:rPr>
          <w:rFonts w:ascii="Times New Roman" w:hAnsi="Times New Roman" w:cs="Times New Roman"/>
          <w:sz w:val="24"/>
          <w:szCs w:val="24"/>
        </w:rPr>
      </w:pPr>
      <w:r w:rsidRPr="00B24209">
        <w:rPr>
          <w:rFonts w:ascii="Times New Roman" w:hAnsi="Times New Roman" w:cs="Times New Roman"/>
          <w:sz w:val="24"/>
          <w:szCs w:val="24"/>
        </w:rPr>
        <w:t>Всего на реализацию мероприятий Программы на 201</w:t>
      </w:r>
      <w:r w:rsidR="00CC2B3B">
        <w:rPr>
          <w:rFonts w:ascii="Times New Roman" w:hAnsi="Times New Roman" w:cs="Times New Roman"/>
          <w:sz w:val="24"/>
          <w:szCs w:val="24"/>
        </w:rPr>
        <w:t>8</w:t>
      </w:r>
      <w:r w:rsidRPr="00B24209">
        <w:rPr>
          <w:rFonts w:ascii="Times New Roman" w:hAnsi="Times New Roman" w:cs="Times New Roman"/>
          <w:sz w:val="24"/>
          <w:szCs w:val="24"/>
        </w:rPr>
        <w:t xml:space="preserve"> - 20</w:t>
      </w:r>
      <w:r w:rsidR="00CC2B3B">
        <w:rPr>
          <w:rFonts w:ascii="Times New Roman" w:hAnsi="Times New Roman" w:cs="Times New Roman"/>
          <w:sz w:val="24"/>
          <w:szCs w:val="24"/>
        </w:rPr>
        <w:t>20</w:t>
      </w:r>
      <w:r w:rsidRPr="00B24209">
        <w:rPr>
          <w:rFonts w:ascii="Times New Roman" w:hAnsi="Times New Roman" w:cs="Times New Roman"/>
          <w:sz w:val="24"/>
          <w:szCs w:val="24"/>
        </w:rPr>
        <w:t xml:space="preserve"> годы потребуется  </w:t>
      </w:r>
      <w:r>
        <w:rPr>
          <w:sz w:val="21"/>
          <w:szCs w:val="21"/>
        </w:rPr>
        <w:t xml:space="preserve"> </w:t>
      </w:r>
      <w:r w:rsidR="003F0A2D">
        <w:rPr>
          <w:sz w:val="21"/>
          <w:szCs w:val="21"/>
        </w:rPr>
        <w:t>5106,0</w:t>
      </w:r>
      <w:r w:rsidR="00A76887" w:rsidRPr="00A76887">
        <w:rPr>
          <w:rFonts w:ascii="Times New Roman" w:hAnsi="Times New Roman" w:cs="Times New Roman"/>
          <w:sz w:val="24"/>
          <w:szCs w:val="24"/>
        </w:rPr>
        <w:t xml:space="preserve"> </w:t>
      </w:r>
      <w:r w:rsidR="00A76887" w:rsidRPr="00B24209">
        <w:rPr>
          <w:rFonts w:ascii="Times New Roman" w:hAnsi="Times New Roman" w:cs="Times New Roman"/>
          <w:sz w:val="24"/>
          <w:szCs w:val="24"/>
        </w:rPr>
        <w:t>тыс. руб.</w:t>
      </w:r>
      <w:r w:rsidR="00A76887">
        <w:rPr>
          <w:rFonts w:ascii="Times New Roman" w:hAnsi="Times New Roman" w:cs="Times New Roman"/>
          <w:sz w:val="24"/>
          <w:szCs w:val="24"/>
        </w:rPr>
        <w:t xml:space="preserve"> </w:t>
      </w:r>
      <w:r w:rsidR="008B3559">
        <w:rPr>
          <w:sz w:val="21"/>
          <w:szCs w:val="21"/>
        </w:rPr>
        <w:t xml:space="preserve"> </w:t>
      </w:r>
      <w:r w:rsidR="008B3559" w:rsidRPr="008B3559">
        <w:rPr>
          <w:rFonts w:ascii="Times New Roman" w:hAnsi="Times New Roman" w:cs="Times New Roman"/>
          <w:sz w:val="24"/>
          <w:szCs w:val="24"/>
        </w:rPr>
        <w:t>из них из РБ 1500 тыс.руб</w:t>
      </w:r>
      <w:r w:rsidR="00A76887">
        <w:rPr>
          <w:rFonts w:ascii="Times New Roman" w:hAnsi="Times New Roman" w:cs="Times New Roman"/>
          <w:sz w:val="24"/>
          <w:szCs w:val="24"/>
        </w:rPr>
        <w:t>.</w:t>
      </w:r>
    </w:p>
    <w:p w:rsidR="00D201B7" w:rsidRDefault="00D201B7" w:rsidP="00D201B7">
      <w:pPr>
        <w:pStyle w:val="ConsPlusNormal"/>
        <w:widowControl/>
        <w:ind w:firstLine="540"/>
        <w:jc w:val="both"/>
        <w:rPr>
          <w:rFonts w:ascii="Times New Roman" w:hAnsi="Times New Roman" w:cs="Times New Roman"/>
          <w:sz w:val="24"/>
          <w:szCs w:val="24"/>
        </w:rPr>
      </w:pPr>
      <w:r w:rsidRPr="00B24209">
        <w:rPr>
          <w:rFonts w:ascii="Times New Roman" w:hAnsi="Times New Roman" w:cs="Times New Roman"/>
          <w:sz w:val="24"/>
          <w:szCs w:val="24"/>
        </w:rPr>
        <w:t>Обоснование объемов финансирования по каждому мероприятию Программы приведено в</w:t>
      </w:r>
      <w:r w:rsidRPr="00853DB2">
        <w:rPr>
          <w:rFonts w:ascii="Times New Roman" w:hAnsi="Times New Roman" w:cs="Times New Roman"/>
          <w:sz w:val="24"/>
          <w:szCs w:val="24"/>
        </w:rPr>
        <w:t xml:space="preserve"> приложении к настоящей Программе.</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sidRPr="00853DB2">
        <w:rPr>
          <w:rFonts w:ascii="Times New Roman" w:hAnsi="Times New Roman" w:cs="Times New Roman"/>
          <w:sz w:val="24"/>
          <w:szCs w:val="24"/>
        </w:rPr>
        <w:t>VII. ОЖИДАЕМЫЕ РЕЗУЛЬТАТЫ РЕАЛИЗАЦИИ ПРОГРАММЫ,</w:t>
      </w:r>
    </w:p>
    <w:p w:rsidR="00D201B7" w:rsidRPr="00853DB2" w:rsidRDefault="00D201B7" w:rsidP="00D201B7">
      <w:pPr>
        <w:pStyle w:val="ConsPlusNormal"/>
        <w:widowControl/>
        <w:ind w:firstLine="0"/>
        <w:jc w:val="center"/>
        <w:rPr>
          <w:rFonts w:ascii="Times New Roman" w:hAnsi="Times New Roman" w:cs="Times New Roman"/>
          <w:sz w:val="24"/>
          <w:szCs w:val="24"/>
        </w:rPr>
      </w:pPr>
      <w:r w:rsidRPr="00853DB2">
        <w:rPr>
          <w:rFonts w:ascii="Times New Roman" w:hAnsi="Times New Roman" w:cs="Times New Roman"/>
          <w:sz w:val="24"/>
          <w:szCs w:val="24"/>
        </w:rPr>
        <w:t>СОЦИАЛЬНО-ЭКОНОМИЧЕСКАЯ ЭФФЕКТИВНОСТЬ ПРОГРАММЫ</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В результате выполнения Программы ожидается достижение следующих показателей результативности:</w:t>
      </w:r>
    </w:p>
    <w:p w:rsidR="00D201B7" w:rsidRPr="00A361F5" w:rsidRDefault="00D201B7" w:rsidP="00D201B7">
      <w:pPr>
        <w:ind w:firstLine="540"/>
      </w:pPr>
      <w:r>
        <w:t xml:space="preserve">1. </w:t>
      </w:r>
      <w:r w:rsidRPr="00A361F5">
        <w:t>Организация освещения улиц.</w:t>
      </w:r>
    </w:p>
    <w:p w:rsidR="00D201B7" w:rsidRDefault="00D201B7" w:rsidP="00D201B7">
      <w:pPr>
        <w:ind w:firstLine="540"/>
      </w:pPr>
      <w:r>
        <w:t xml:space="preserve">2. </w:t>
      </w:r>
      <w:r w:rsidRPr="00A361F5">
        <w:t>Дорожное хозяйство</w:t>
      </w:r>
    </w:p>
    <w:p w:rsidR="00D201B7" w:rsidRPr="00853DB2" w:rsidRDefault="00D201B7" w:rsidP="00D201B7">
      <w:pPr>
        <w:ind w:firstLine="540"/>
      </w:pPr>
      <w:r>
        <w:t xml:space="preserve">3. </w:t>
      </w:r>
      <w:r w:rsidRPr="00A361F5">
        <w:t>Организация прочих мероприятий по благоустройству поселения</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Задача 1: «Организация и содержание сетей уличного освещения»:</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повышение освещенности дорог общего пользования;</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оснащение улиц указателями с названиями улиц и номерами домов.</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Освещение улиц, дорог и проездов, соответствующее возрастающим к нему требованиям, способствует обеспечению важнейшего права человека на безопасность и комфортность проживания.</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поселения.</w:t>
      </w:r>
    </w:p>
    <w:p w:rsidR="00D201B7" w:rsidRPr="001922D9" w:rsidRDefault="00D201B7" w:rsidP="00D201B7">
      <w:pPr>
        <w:pStyle w:val="ConsPlusNormal"/>
        <w:widowControl/>
        <w:ind w:firstLine="540"/>
        <w:jc w:val="both"/>
        <w:rPr>
          <w:rFonts w:ascii="Times New Roman" w:hAnsi="Times New Roman" w:cs="Times New Roman"/>
          <w:sz w:val="24"/>
          <w:szCs w:val="24"/>
        </w:rPr>
      </w:pPr>
      <w:r w:rsidRPr="001922D9">
        <w:rPr>
          <w:rFonts w:ascii="Times New Roman" w:hAnsi="Times New Roman" w:cs="Times New Roman"/>
          <w:sz w:val="24"/>
          <w:szCs w:val="24"/>
        </w:rPr>
        <w:t>Задача 2: «Дорожное хозяйство»:</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 xml:space="preserve">организация </w:t>
      </w:r>
      <w:r>
        <w:rPr>
          <w:rFonts w:ascii="Times New Roman" w:hAnsi="Times New Roman" w:cs="Times New Roman"/>
          <w:sz w:val="24"/>
          <w:szCs w:val="24"/>
        </w:rPr>
        <w:t>проведения текущего ремонта дорожного покрытия дорог местного значения в сельском поселении.</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 xml:space="preserve">Задача </w:t>
      </w:r>
      <w:r>
        <w:rPr>
          <w:rFonts w:ascii="Times New Roman" w:hAnsi="Times New Roman" w:cs="Times New Roman"/>
          <w:sz w:val="24"/>
          <w:szCs w:val="24"/>
        </w:rPr>
        <w:t>3</w:t>
      </w:r>
      <w:r w:rsidRPr="00853DB2">
        <w:rPr>
          <w:rFonts w:ascii="Times New Roman" w:hAnsi="Times New Roman" w:cs="Times New Roman"/>
          <w:sz w:val="24"/>
          <w:szCs w:val="24"/>
        </w:rPr>
        <w:t>: «Организация и содержание прочих объектов благоустройства»:</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Ожидаемые конечные результаты Программы связаны с обеспечением надежной работы объектов внешнего благоустройства поселения, увеличением б</w:t>
      </w:r>
      <w:r>
        <w:rPr>
          <w:rFonts w:ascii="Times New Roman" w:hAnsi="Times New Roman" w:cs="Times New Roman"/>
          <w:sz w:val="24"/>
          <w:szCs w:val="24"/>
        </w:rPr>
        <w:t>езопасности дорожного движения,</w:t>
      </w:r>
      <w:r w:rsidRPr="00853DB2">
        <w:rPr>
          <w:rFonts w:ascii="Times New Roman" w:hAnsi="Times New Roman" w:cs="Times New Roman"/>
          <w:sz w:val="24"/>
          <w:szCs w:val="24"/>
        </w:rPr>
        <w:t xml:space="preserve"> эстетическими и другими свойствами в целом, улучшающими вид территории поселения.</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0"/>
        <w:jc w:val="center"/>
        <w:outlineLvl w:val="1"/>
        <w:rPr>
          <w:rFonts w:ascii="Times New Roman" w:hAnsi="Times New Roman" w:cs="Times New Roman"/>
          <w:sz w:val="24"/>
          <w:szCs w:val="24"/>
        </w:rPr>
      </w:pPr>
      <w:r w:rsidRPr="00853DB2">
        <w:rPr>
          <w:rFonts w:ascii="Times New Roman" w:hAnsi="Times New Roman" w:cs="Times New Roman"/>
          <w:sz w:val="24"/>
          <w:szCs w:val="24"/>
        </w:rPr>
        <w:t>VIII. ОРГАНИЗАЦИЯ УПРАВЛЕНИЯ ПРОГРАММОЙ</w:t>
      </w:r>
    </w:p>
    <w:p w:rsidR="00D201B7" w:rsidRPr="00853DB2" w:rsidRDefault="00D201B7" w:rsidP="00D201B7">
      <w:pPr>
        <w:pStyle w:val="ConsPlusNormal"/>
        <w:widowControl/>
        <w:ind w:firstLine="540"/>
        <w:jc w:val="both"/>
        <w:rPr>
          <w:rFonts w:ascii="Times New Roman" w:hAnsi="Times New Roman" w:cs="Times New Roman"/>
          <w:sz w:val="24"/>
          <w:szCs w:val="24"/>
        </w:rPr>
      </w:pP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 xml:space="preserve">Реализация Программы осуществляется в соответствии с действующими нормативными правовыми актами сельского поселения </w:t>
      </w:r>
      <w:r>
        <w:rPr>
          <w:rFonts w:ascii="Times New Roman" w:hAnsi="Times New Roman" w:cs="Times New Roman"/>
          <w:sz w:val="24"/>
          <w:szCs w:val="24"/>
        </w:rPr>
        <w:t>Воядинский</w:t>
      </w:r>
      <w:r w:rsidRPr="00853DB2">
        <w:rPr>
          <w:rFonts w:ascii="Times New Roman" w:hAnsi="Times New Roman" w:cs="Times New Roman"/>
          <w:sz w:val="24"/>
          <w:szCs w:val="24"/>
        </w:rPr>
        <w:t xml:space="preserve"> сельсовет муниципального района Янаульский район Республики Башкортостан на </w:t>
      </w:r>
      <w:r>
        <w:rPr>
          <w:rFonts w:ascii="Times New Roman" w:hAnsi="Times New Roman" w:cs="Times New Roman"/>
          <w:sz w:val="24"/>
          <w:szCs w:val="24"/>
        </w:rPr>
        <w:t>201</w:t>
      </w:r>
      <w:r w:rsidR="00CC2B3B">
        <w:rPr>
          <w:rFonts w:ascii="Times New Roman" w:hAnsi="Times New Roman" w:cs="Times New Roman"/>
          <w:sz w:val="24"/>
          <w:szCs w:val="24"/>
        </w:rPr>
        <w:t>8</w:t>
      </w:r>
      <w:r>
        <w:rPr>
          <w:rFonts w:ascii="Times New Roman" w:hAnsi="Times New Roman" w:cs="Times New Roman"/>
          <w:sz w:val="24"/>
          <w:szCs w:val="24"/>
        </w:rPr>
        <w:t>-20</w:t>
      </w:r>
      <w:r w:rsidR="00CC2B3B">
        <w:rPr>
          <w:rFonts w:ascii="Times New Roman" w:hAnsi="Times New Roman" w:cs="Times New Roman"/>
          <w:sz w:val="24"/>
          <w:szCs w:val="24"/>
        </w:rPr>
        <w:t>20</w:t>
      </w:r>
      <w:r>
        <w:rPr>
          <w:rFonts w:ascii="Times New Roman" w:hAnsi="Times New Roman" w:cs="Times New Roman"/>
          <w:sz w:val="24"/>
          <w:szCs w:val="24"/>
        </w:rPr>
        <w:t xml:space="preserve"> годы</w:t>
      </w:r>
      <w:r w:rsidRPr="00853DB2">
        <w:rPr>
          <w:rFonts w:ascii="Times New Roman" w:hAnsi="Times New Roman" w:cs="Times New Roman"/>
          <w:sz w:val="24"/>
          <w:szCs w:val="24"/>
        </w:rPr>
        <w:t xml:space="preserve">, определяющими механизм реализации муниципальных долгосрочных </w:t>
      </w:r>
      <w:r>
        <w:rPr>
          <w:rFonts w:ascii="Times New Roman" w:hAnsi="Times New Roman" w:cs="Times New Roman"/>
          <w:sz w:val="24"/>
          <w:szCs w:val="24"/>
        </w:rPr>
        <w:t xml:space="preserve"> </w:t>
      </w:r>
      <w:r w:rsidRPr="00853DB2">
        <w:rPr>
          <w:rFonts w:ascii="Times New Roman" w:hAnsi="Times New Roman" w:cs="Times New Roman"/>
          <w:sz w:val="24"/>
          <w:szCs w:val="24"/>
        </w:rPr>
        <w:t>программ.</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Администрация сельского поселения:</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осуществляет контроль за выполнением мероприятий Программы;</w:t>
      </w:r>
    </w:p>
    <w:p w:rsidR="00D201B7" w:rsidRPr="00853DB2" w:rsidRDefault="00D201B7" w:rsidP="00D201B7">
      <w:pPr>
        <w:pStyle w:val="ConsPlusNormal"/>
        <w:widowControl/>
        <w:ind w:firstLine="540"/>
        <w:jc w:val="both"/>
        <w:rPr>
          <w:rFonts w:ascii="Times New Roman" w:hAnsi="Times New Roman" w:cs="Times New Roman"/>
          <w:sz w:val="24"/>
          <w:szCs w:val="24"/>
        </w:rPr>
      </w:pPr>
      <w:r w:rsidRPr="00853DB2">
        <w:rPr>
          <w:rFonts w:ascii="Times New Roman" w:hAnsi="Times New Roman" w:cs="Times New Roman"/>
          <w:sz w:val="24"/>
          <w:szCs w:val="24"/>
        </w:rPr>
        <w:t>готовит отчеты о выполнении Программы, включая меры по повышению эффективности ее реализации;</w:t>
      </w:r>
    </w:p>
    <w:p w:rsidR="00D201B7" w:rsidRDefault="00D201B7" w:rsidP="00D201B7">
      <w:pPr>
        <w:pStyle w:val="ConsPlusNormal"/>
        <w:widowControl/>
        <w:ind w:firstLine="540"/>
        <w:jc w:val="both"/>
        <w:rPr>
          <w:rFonts w:ascii="Times New Roman" w:hAnsi="Times New Roman" w:cs="Times New Roman"/>
          <w:sz w:val="24"/>
          <w:szCs w:val="24"/>
        </w:rPr>
      </w:pPr>
      <w:r w:rsidRPr="008B0906">
        <w:rPr>
          <w:rFonts w:ascii="Times New Roman" w:hAnsi="Times New Roman" w:cs="Times New Roman"/>
          <w:sz w:val="24"/>
          <w:szCs w:val="24"/>
        </w:rPr>
        <w:t>несет ответственность за достижение цели и решение задач, за обеспечение утвержденных значений показателей в ходе реализации Программ</w:t>
      </w:r>
      <w:r>
        <w:rPr>
          <w:rFonts w:ascii="Times New Roman" w:hAnsi="Times New Roman" w:cs="Times New Roman"/>
          <w:sz w:val="24"/>
          <w:szCs w:val="24"/>
        </w:rPr>
        <w:t>.</w:t>
      </w:r>
    </w:p>
    <w:p w:rsidR="00D201B7" w:rsidRDefault="00D201B7" w:rsidP="00D201B7">
      <w:pPr>
        <w:pStyle w:val="ConsPlusNormal"/>
        <w:widowControl/>
        <w:ind w:firstLine="0"/>
        <w:jc w:val="center"/>
        <w:outlineLvl w:val="1"/>
        <w:rPr>
          <w:rFonts w:ascii="Times New Roman" w:hAnsi="Times New Roman" w:cs="Times New Roman"/>
          <w:sz w:val="18"/>
          <w:szCs w:val="18"/>
        </w:rPr>
        <w:sectPr w:rsidR="00D201B7" w:rsidSect="00503628">
          <w:headerReference w:type="even" r:id="rId6"/>
          <w:headerReference w:type="default" r:id="rId7"/>
          <w:footerReference w:type="even" r:id="rId8"/>
          <w:pgSz w:w="11906" w:h="16838"/>
          <w:pgMar w:top="1134" w:right="567" w:bottom="1134" w:left="1701" w:header="709" w:footer="709" w:gutter="0"/>
          <w:cols w:space="708"/>
          <w:titlePg/>
          <w:docGrid w:linePitch="360"/>
        </w:sectPr>
      </w:pPr>
    </w:p>
    <w:p w:rsidR="00D201B7" w:rsidRDefault="00D201B7" w:rsidP="00D201B7">
      <w:pPr>
        <w:pStyle w:val="ConsPlusNormal"/>
        <w:widowControl/>
        <w:ind w:firstLine="0"/>
        <w:jc w:val="right"/>
        <w:outlineLvl w:val="1"/>
        <w:rPr>
          <w:rFonts w:ascii="Times New Roman" w:hAnsi="Times New Roman" w:cs="Times New Roman"/>
          <w:sz w:val="18"/>
          <w:szCs w:val="18"/>
        </w:rPr>
      </w:pPr>
      <w:r>
        <w:rPr>
          <w:rFonts w:ascii="Times New Roman" w:hAnsi="Times New Roman" w:cs="Times New Roman"/>
          <w:sz w:val="18"/>
          <w:szCs w:val="18"/>
        </w:rPr>
        <w:lastRenderedPageBreak/>
        <w:t>Приложение</w:t>
      </w:r>
    </w:p>
    <w:p w:rsidR="00D201B7" w:rsidRDefault="00D201B7" w:rsidP="00D201B7">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к муниципальной долгосрочной   программе</w:t>
      </w:r>
    </w:p>
    <w:p w:rsidR="00D201B7" w:rsidRDefault="00D201B7" w:rsidP="00D201B7">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«Благоустройство в сельском поселении Воядинский сельсовет</w:t>
      </w:r>
    </w:p>
    <w:p w:rsidR="00D201B7" w:rsidRPr="007E0A7B" w:rsidRDefault="00D201B7" w:rsidP="00D201B7">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 муниципального района Янаульский район Республики Башкортостан на </w:t>
      </w:r>
      <w:r w:rsidR="006D2BC2" w:rsidRPr="00CA407A">
        <w:rPr>
          <w:rFonts w:ascii="Times New Roman" w:hAnsi="Times New Roman" w:cs="Times New Roman"/>
        </w:rPr>
        <w:t>2018- 2020</w:t>
      </w:r>
      <w:r w:rsidR="006D2BC2">
        <w:rPr>
          <w:rFonts w:ascii="Times New Roman" w:hAnsi="Times New Roman" w:cs="Times New Roman"/>
          <w:color w:val="FF0000"/>
          <w:sz w:val="18"/>
          <w:szCs w:val="18"/>
        </w:rPr>
        <w:t xml:space="preserve"> </w:t>
      </w:r>
      <w:r>
        <w:rPr>
          <w:rFonts w:ascii="Times New Roman" w:hAnsi="Times New Roman" w:cs="Times New Roman"/>
          <w:sz w:val="18"/>
          <w:szCs w:val="18"/>
        </w:rPr>
        <w:t>годы</w:t>
      </w:r>
    </w:p>
    <w:p w:rsidR="00D201B7" w:rsidRDefault="00D201B7" w:rsidP="00D201B7">
      <w:pPr>
        <w:pStyle w:val="ConsPlusTitle"/>
        <w:widowControl/>
        <w:jc w:val="center"/>
        <w:rPr>
          <w:rFonts w:ascii="Times New Roman" w:hAnsi="Times New Roman" w:cs="Times New Roman"/>
        </w:rPr>
      </w:pPr>
      <w:r>
        <w:rPr>
          <w:rFonts w:ascii="Times New Roman" w:hAnsi="Times New Roman" w:cs="Times New Roman"/>
        </w:rPr>
        <w:t>СИСТЕМА МЕРОПРИЯТИЙ</w:t>
      </w:r>
    </w:p>
    <w:p w:rsidR="00D201B7" w:rsidRDefault="00D201B7" w:rsidP="00D201B7">
      <w:pPr>
        <w:pStyle w:val="ConsPlusTitle"/>
        <w:widowControl/>
        <w:jc w:val="center"/>
        <w:rPr>
          <w:rFonts w:ascii="Times New Roman" w:hAnsi="Times New Roman" w:cs="Times New Roman"/>
        </w:rPr>
      </w:pPr>
      <w:r>
        <w:rPr>
          <w:rFonts w:ascii="Times New Roman" w:hAnsi="Times New Roman" w:cs="Times New Roman"/>
        </w:rPr>
        <w:t xml:space="preserve">МУНИЦИПАЛЬНОЙ ДОЛГОСРОЧНОЙ   ПРОГРАММЫ </w:t>
      </w:r>
    </w:p>
    <w:p w:rsidR="00D201B7" w:rsidRDefault="00D201B7" w:rsidP="00D201B7">
      <w:pPr>
        <w:pStyle w:val="ConsPlusTitle"/>
        <w:widowControl/>
        <w:jc w:val="center"/>
        <w:rPr>
          <w:rFonts w:ascii="Times New Roman" w:hAnsi="Times New Roman" w:cs="Times New Roman"/>
        </w:rPr>
      </w:pPr>
      <w:r>
        <w:rPr>
          <w:rFonts w:ascii="Times New Roman" w:hAnsi="Times New Roman" w:cs="Times New Roman"/>
        </w:rPr>
        <w:t xml:space="preserve">«БЛАГОУСТРОЙСТВО НАСЕЛЕННЫХ ПУНКТОВ СЕЛЬСКОГО ПОСЕЛЕНИЯ ВОЯДИНСКИЙ СЕЛЬСОВЕТ МУНИЦИПАЛЬНОГО РАЙОНА ЯНАУЛЬСКИЙ РАЙОН </w:t>
      </w:r>
      <w:r w:rsidR="006D2BC2">
        <w:rPr>
          <w:rFonts w:ascii="Times New Roman" w:hAnsi="Times New Roman" w:cs="Times New Roman"/>
        </w:rPr>
        <w:t xml:space="preserve"> РЕСПУБЛИКИ БАШКОРТОСТАН НА 2018 – 2020 </w:t>
      </w:r>
      <w:r>
        <w:rPr>
          <w:rFonts w:ascii="Times New Roman" w:hAnsi="Times New Roman" w:cs="Times New Roman"/>
        </w:rPr>
        <w:t xml:space="preserve"> ГОДЫ»</w:t>
      </w:r>
    </w:p>
    <w:p w:rsidR="00D201B7" w:rsidRDefault="00D201B7" w:rsidP="00D201B7">
      <w:pPr>
        <w:pStyle w:val="ConsPlusTitle"/>
        <w:widowControl/>
        <w:jc w:val="center"/>
        <w:rPr>
          <w:rFonts w:ascii="Times New Roman" w:hAnsi="Times New Roman" w:cs="Times New Roman"/>
        </w:rPr>
      </w:pPr>
    </w:p>
    <w:tbl>
      <w:tblPr>
        <w:tblW w:w="15170" w:type="dxa"/>
        <w:tblInd w:w="449" w:type="dxa"/>
        <w:tblLayout w:type="fixed"/>
        <w:tblCellMar>
          <w:left w:w="70" w:type="dxa"/>
          <w:right w:w="70" w:type="dxa"/>
        </w:tblCellMar>
        <w:tblLook w:val="04A0"/>
      </w:tblPr>
      <w:tblGrid>
        <w:gridCol w:w="706"/>
        <w:gridCol w:w="2685"/>
        <w:gridCol w:w="2261"/>
        <w:gridCol w:w="1414"/>
        <w:gridCol w:w="1131"/>
        <w:gridCol w:w="1169"/>
        <w:gridCol w:w="1658"/>
        <w:gridCol w:w="989"/>
        <w:gridCol w:w="142"/>
        <w:gridCol w:w="1272"/>
        <w:gridCol w:w="1696"/>
        <w:gridCol w:w="47"/>
      </w:tblGrid>
      <w:tr w:rsidR="00D201B7" w:rsidTr="007E1F04">
        <w:trPr>
          <w:gridAfter w:val="1"/>
          <w:wAfter w:w="47" w:type="dxa"/>
          <w:cantSplit/>
          <w:trHeight w:val="364"/>
        </w:trPr>
        <w:tc>
          <w:tcPr>
            <w:tcW w:w="707" w:type="dxa"/>
            <w:vMerge w:val="restart"/>
            <w:tcBorders>
              <w:top w:val="single" w:sz="6" w:space="0" w:color="auto"/>
              <w:left w:val="single" w:sz="6"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685" w:type="dxa"/>
            <w:vMerge w:val="restart"/>
            <w:tcBorders>
              <w:top w:val="single" w:sz="6" w:space="0" w:color="auto"/>
              <w:left w:val="single" w:sz="6"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мероприятий</w:t>
            </w:r>
          </w:p>
        </w:tc>
        <w:tc>
          <w:tcPr>
            <w:tcW w:w="2261" w:type="dxa"/>
            <w:vMerge w:val="restart"/>
            <w:tcBorders>
              <w:top w:val="single" w:sz="6" w:space="0" w:color="auto"/>
              <w:left w:val="single" w:sz="6"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исполнитель</w:t>
            </w:r>
          </w:p>
        </w:tc>
        <w:tc>
          <w:tcPr>
            <w:tcW w:w="1414" w:type="dxa"/>
            <w:vMerge w:val="restart"/>
            <w:tcBorders>
              <w:top w:val="single" w:sz="6" w:space="0" w:color="auto"/>
              <w:left w:val="single" w:sz="6"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8056" w:type="dxa"/>
            <w:gridSpan w:val="7"/>
            <w:tcBorders>
              <w:top w:val="single" w:sz="6" w:space="0" w:color="auto"/>
              <w:left w:val="single" w:sz="6"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Объем финансирования     </w:t>
            </w:r>
            <w:r>
              <w:rPr>
                <w:rFonts w:ascii="Times New Roman" w:hAnsi="Times New Roman" w:cs="Times New Roman"/>
                <w:sz w:val="24"/>
                <w:szCs w:val="24"/>
              </w:rPr>
              <w:br/>
              <w:t>по годам (тыс. рублей)</w:t>
            </w:r>
          </w:p>
        </w:tc>
      </w:tr>
      <w:tr w:rsidR="00D201B7" w:rsidTr="007E1F04">
        <w:trPr>
          <w:gridAfter w:val="1"/>
          <w:wAfter w:w="47" w:type="dxa"/>
          <w:cantSplit/>
          <w:trHeight w:val="244"/>
        </w:trPr>
        <w:tc>
          <w:tcPr>
            <w:tcW w:w="707" w:type="dxa"/>
            <w:vMerge/>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685" w:type="dxa"/>
            <w:vMerge/>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261" w:type="dxa"/>
            <w:vMerge/>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1414" w:type="dxa"/>
            <w:vMerge/>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299" w:type="dxa"/>
            <w:gridSpan w:val="2"/>
            <w:tcBorders>
              <w:top w:val="single" w:sz="6" w:space="0" w:color="auto"/>
              <w:left w:val="single" w:sz="6" w:space="0" w:color="auto"/>
              <w:bottom w:val="single" w:sz="6" w:space="0" w:color="auto"/>
              <w:right w:val="single" w:sz="6" w:space="0" w:color="auto"/>
            </w:tcBorders>
          </w:tcPr>
          <w:p w:rsidR="00D201B7" w:rsidRPr="004C0261" w:rsidRDefault="006D2BC2" w:rsidP="00503628">
            <w:pPr>
              <w:pStyle w:val="ConsPlusNormal"/>
              <w:widowControl/>
              <w:tabs>
                <w:tab w:val="left" w:pos="375"/>
                <w:tab w:val="center" w:pos="678"/>
              </w:tabs>
              <w:ind w:firstLine="0"/>
              <w:jc w:val="center"/>
              <w:rPr>
                <w:rFonts w:ascii="Times New Roman" w:hAnsi="Times New Roman" w:cs="Times New Roman"/>
                <w:sz w:val="24"/>
                <w:szCs w:val="24"/>
              </w:rPr>
            </w:pPr>
            <w:r>
              <w:rPr>
                <w:rFonts w:ascii="Times New Roman" w:hAnsi="Times New Roman" w:cs="Times New Roman"/>
                <w:sz w:val="24"/>
                <w:szCs w:val="24"/>
              </w:rPr>
              <w:t>2018</w:t>
            </w:r>
          </w:p>
        </w:tc>
        <w:tc>
          <w:tcPr>
            <w:tcW w:w="2647" w:type="dxa"/>
            <w:gridSpan w:val="2"/>
            <w:tcBorders>
              <w:top w:val="single" w:sz="6" w:space="0" w:color="auto"/>
              <w:left w:val="single" w:sz="6" w:space="0" w:color="auto"/>
              <w:bottom w:val="single" w:sz="6" w:space="0" w:color="auto"/>
              <w:right w:val="single" w:sz="6" w:space="0" w:color="auto"/>
            </w:tcBorders>
          </w:tcPr>
          <w:p w:rsidR="00D201B7" w:rsidRDefault="00D201B7" w:rsidP="006D2BC2">
            <w:pPr>
              <w:pStyle w:val="ConsPlusNormal"/>
              <w:widowControl/>
              <w:tabs>
                <w:tab w:val="left" w:pos="375"/>
                <w:tab w:val="center" w:pos="678"/>
              </w:tabs>
              <w:ind w:firstLine="0"/>
              <w:jc w:val="center"/>
              <w:rPr>
                <w:rFonts w:ascii="Times New Roman" w:hAnsi="Times New Roman" w:cs="Times New Roman"/>
                <w:sz w:val="24"/>
                <w:szCs w:val="24"/>
              </w:rPr>
            </w:pPr>
            <w:r>
              <w:rPr>
                <w:rFonts w:ascii="Times New Roman" w:hAnsi="Times New Roman" w:cs="Times New Roman"/>
                <w:sz w:val="24"/>
                <w:szCs w:val="24"/>
              </w:rPr>
              <w:t>201</w:t>
            </w:r>
            <w:r w:rsidR="006D2BC2">
              <w:rPr>
                <w:rFonts w:ascii="Times New Roman" w:hAnsi="Times New Roman" w:cs="Times New Roman"/>
                <w:sz w:val="24"/>
                <w:szCs w:val="24"/>
              </w:rPr>
              <w:t>9</w:t>
            </w:r>
          </w:p>
        </w:tc>
        <w:tc>
          <w:tcPr>
            <w:tcW w:w="3110" w:type="dxa"/>
            <w:gridSpan w:val="3"/>
            <w:tcBorders>
              <w:top w:val="single" w:sz="6" w:space="0" w:color="auto"/>
              <w:left w:val="single" w:sz="6" w:space="0" w:color="auto"/>
              <w:bottom w:val="single" w:sz="6" w:space="0" w:color="auto"/>
              <w:right w:val="single" w:sz="6" w:space="0" w:color="auto"/>
            </w:tcBorders>
          </w:tcPr>
          <w:p w:rsidR="00D201B7" w:rsidRDefault="00D201B7" w:rsidP="006D2BC2">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20</w:t>
            </w:r>
            <w:r w:rsidR="006D2BC2">
              <w:rPr>
                <w:rFonts w:ascii="Times New Roman" w:hAnsi="Times New Roman" w:cs="Times New Roman"/>
                <w:sz w:val="24"/>
                <w:szCs w:val="24"/>
              </w:rPr>
              <w:t>20</w:t>
            </w:r>
          </w:p>
        </w:tc>
      </w:tr>
      <w:tr w:rsidR="00D201B7" w:rsidTr="007E1F04">
        <w:trPr>
          <w:gridAfter w:val="1"/>
          <w:wAfter w:w="47" w:type="dxa"/>
          <w:cantSplit/>
          <w:trHeight w:val="298"/>
        </w:trPr>
        <w:tc>
          <w:tcPr>
            <w:tcW w:w="707"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685"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261"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1414"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8056" w:type="dxa"/>
            <w:gridSpan w:val="7"/>
            <w:tcBorders>
              <w:top w:val="single" w:sz="6" w:space="0" w:color="auto"/>
              <w:left w:val="single" w:sz="6"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r>
      <w:tr w:rsidR="00D201B7" w:rsidTr="007E1F04">
        <w:trPr>
          <w:gridAfter w:val="1"/>
          <w:wAfter w:w="46" w:type="dxa"/>
          <w:cantSplit/>
          <w:trHeight w:val="244"/>
        </w:trPr>
        <w:tc>
          <w:tcPr>
            <w:tcW w:w="707"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685"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2261"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1414" w:type="dxa"/>
            <w:tcBorders>
              <w:top w:val="single" w:sz="6" w:space="0" w:color="auto"/>
              <w:left w:val="single" w:sz="6" w:space="0" w:color="auto"/>
              <w:bottom w:val="single" w:sz="6" w:space="0" w:color="auto"/>
              <w:right w:val="single" w:sz="6" w:space="0" w:color="auto"/>
            </w:tcBorders>
            <w:vAlign w:val="center"/>
          </w:tcPr>
          <w:p w:rsidR="00D201B7" w:rsidRDefault="00D201B7" w:rsidP="00503628"/>
        </w:tc>
        <w:tc>
          <w:tcPr>
            <w:tcW w:w="1131" w:type="dxa"/>
            <w:tcBorders>
              <w:top w:val="single" w:sz="6" w:space="0" w:color="auto"/>
              <w:left w:val="single" w:sz="6" w:space="0" w:color="auto"/>
              <w:bottom w:val="single" w:sz="6" w:space="0" w:color="auto"/>
              <w:right w:val="single" w:sz="4" w:space="0" w:color="auto"/>
            </w:tcBorders>
          </w:tcPr>
          <w:p w:rsidR="00D201B7" w:rsidRPr="004C0261" w:rsidRDefault="00D201B7" w:rsidP="00503628">
            <w:pPr>
              <w:pStyle w:val="ConsPlusNormal"/>
              <w:widowControl/>
              <w:tabs>
                <w:tab w:val="left" w:pos="375"/>
                <w:tab w:val="center" w:pos="678"/>
              </w:tabs>
              <w:ind w:firstLine="0"/>
              <w:jc w:val="center"/>
              <w:rPr>
                <w:rFonts w:ascii="Times New Roman" w:hAnsi="Times New Roman" w:cs="Times New Roman"/>
                <w:sz w:val="24"/>
                <w:szCs w:val="24"/>
              </w:rPr>
            </w:pPr>
            <w:r>
              <w:rPr>
                <w:rFonts w:ascii="Times New Roman" w:hAnsi="Times New Roman" w:cs="Times New Roman"/>
                <w:sz w:val="24"/>
                <w:szCs w:val="24"/>
              </w:rPr>
              <w:t>МБ</w:t>
            </w:r>
          </w:p>
        </w:tc>
        <w:tc>
          <w:tcPr>
            <w:tcW w:w="1169" w:type="dxa"/>
            <w:tcBorders>
              <w:top w:val="single" w:sz="6" w:space="0" w:color="auto"/>
              <w:left w:val="single" w:sz="4" w:space="0" w:color="auto"/>
              <w:bottom w:val="single" w:sz="6" w:space="0" w:color="auto"/>
              <w:right w:val="single" w:sz="6" w:space="0" w:color="auto"/>
            </w:tcBorders>
          </w:tcPr>
          <w:p w:rsidR="00D201B7" w:rsidRPr="004C0261" w:rsidRDefault="00D201B7" w:rsidP="00503628">
            <w:pPr>
              <w:pStyle w:val="ConsPlusNormal"/>
              <w:widowControl/>
              <w:tabs>
                <w:tab w:val="left" w:pos="375"/>
                <w:tab w:val="center" w:pos="678"/>
              </w:tabs>
              <w:ind w:firstLine="0"/>
              <w:jc w:val="center"/>
              <w:rPr>
                <w:rFonts w:ascii="Times New Roman" w:hAnsi="Times New Roman" w:cs="Times New Roman"/>
                <w:sz w:val="24"/>
                <w:szCs w:val="24"/>
              </w:rPr>
            </w:pPr>
            <w:r>
              <w:rPr>
                <w:rFonts w:ascii="Times New Roman" w:hAnsi="Times New Roman" w:cs="Times New Roman"/>
                <w:sz w:val="24"/>
                <w:szCs w:val="24"/>
              </w:rPr>
              <w:t>РБ</w:t>
            </w:r>
          </w:p>
        </w:tc>
        <w:tc>
          <w:tcPr>
            <w:tcW w:w="1658" w:type="dxa"/>
            <w:tcBorders>
              <w:top w:val="single" w:sz="6" w:space="0" w:color="auto"/>
              <w:left w:val="single" w:sz="6" w:space="0" w:color="auto"/>
              <w:bottom w:val="single" w:sz="6" w:space="0" w:color="auto"/>
              <w:right w:val="single" w:sz="4" w:space="0" w:color="auto"/>
            </w:tcBorders>
          </w:tcPr>
          <w:p w:rsidR="00D201B7" w:rsidRDefault="00D201B7" w:rsidP="00503628">
            <w:pPr>
              <w:pStyle w:val="ConsPlusNormal"/>
              <w:widowControl/>
              <w:tabs>
                <w:tab w:val="left" w:pos="375"/>
                <w:tab w:val="center" w:pos="678"/>
              </w:tabs>
              <w:ind w:firstLine="0"/>
              <w:jc w:val="center"/>
              <w:rPr>
                <w:rFonts w:ascii="Times New Roman" w:hAnsi="Times New Roman" w:cs="Times New Roman"/>
                <w:sz w:val="24"/>
                <w:szCs w:val="24"/>
              </w:rPr>
            </w:pPr>
            <w:r>
              <w:rPr>
                <w:rFonts w:ascii="Times New Roman" w:hAnsi="Times New Roman" w:cs="Times New Roman"/>
                <w:sz w:val="24"/>
                <w:szCs w:val="24"/>
              </w:rPr>
              <w:t>МБ</w:t>
            </w:r>
          </w:p>
        </w:tc>
        <w:tc>
          <w:tcPr>
            <w:tcW w:w="1131" w:type="dxa"/>
            <w:gridSpan w:val="2"/>
            <w:tcBorders>
              <w:top w:val="single" w:sz="6" w:space="0" w:color="auto"/>
              <w:left w:val="single" w:sz="4" w:space="0" w:color="auto"/>
              <w:bottom w:val="single" w:sz="6" w:space="0" w:color="auto"/>
              <w:right w:val="single" w:sz="6" w:space="0" w:color="auto"/>
            </w:tcBorders>
          </w:tcPr>
          <w:p w:rsidR="00D201B7" w:rsidRDefault="00D201B7" w:rsidP="00503628">
            <w:pPr>
              <w:pStyle w:val="ConsPlusNormal"/>
              <w:widowControl/>
              <w:tabs>
                <w:tab w:val="left" w:pos="375"/>
                <w:tab w:val="center" w:pos="678"/>
              </w:tabs>
              <w:ind w:firstLine="0"/>
              <w:jc w:val="center"/>
              <w:rPr>
                <w:rFonts w:ascii="Times New Roman" w:hAnsi="Times New Roman" w:cs="Times New Roman"/>
                <w:sz w:val="24"/>
                <w:szCs w:val="24"/>
              </w:rPr>
            </w:pPr>
            <w:r>
              <w:rPr>
                <w:rFonts w:ascii="Times New Roman" w:hAnsi="Times New Roman" w:cs="Times New Roman"/>
                <w:sz w:val="24"/>
                <w:szCs w:val="24"/>
              </w:rPr>
              <w:t>РБ</w:t>
            </w:r>
          </w:p>
        </w:tc>
        <w:tc>
          <w:tcPr>
            <w:tcW w:w="1272" w:type="dxa"/>
            <w:tcBorders>
              <w:top w:val="single" w:sz="6" w:space="0" w:color="auto"/>
              <w:left w:val="single" w:sz="6" w:space="0" w:color="auto"/>
              <w:bottom w:val="single" w:sz="6" w:space="0" w:color="auto"/>
              <w:right w:val="single" w:sz="4"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МБ</w:t>
            </w:r>
          </w:p>
        </w:tc>
        <w:tc>
          <w:tcPr>
            <w:tcW w:w="1696" w:type="dxa"/>
            <w:tcBorders>
              <w:top w:val="single" w:sz="6" w:space="0" w:color="auto"/>
              <w:left w:val="single" w:sz="4" w:space="0" w:color="auto"/>
              <w:bottom w:val="single" w:sz="6" w:space="0" w:color="auto"/>
              <w:right w:val="single" w:sz="6" w:space="0" w:color="auto"/>
            </w:tcBorders>
          </w:tcPr>
          <w:p w:rsidR="00D201B7" w:rsidRDefault="00D201B7"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РБ</w:t>
            </w:r>
          </w:p>
        </w:tc>
      </w:tr>
      <w:tr w:rsidR="00D201B7" w:rsidRPr="00D83518" w:rsidTr="007E1F04">
        <w:trPr>
          <w:gridAfter w:val="1"/>
          <w:wAfter w:w="46" w:type="dxa"/>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jc w:val="center"/>
            </w:pPr>
            <w:r w:rsidRPr="00D83518">
              <w:t>1</w:t>
            </w: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snapToGrid w:val="0"/>
            </w:pPr>
            <w:r w:rsidRPr="00D83518">
              <w:t>Уличное освещение.</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 xml:space="preserve">Администрация сельского поселения   </w:t>
            </w:r>
          </w:p>
        </w:tc>
        <w:tc>
          <w:tcPr>
            <w:tcW w:w="1414" w:type="dxa"/>
            <w:tcBorders>
              <w:top w:val="single" w:sz="6" w:space="0" w:color="auto"/>
              <w:left w:val="single" w:sz="6" w:space="0" w:color="auto"/>
              <w:bottom w:val="single" w:sz="6" w:space="0" w:color="auto"/>
              <w:right w:val="single" w:sz="6" w:space="0" w:color="auto"/>
            </w:tcBorders>
          </w:tcPr>
          <w:p w:rsidR="00D201B7" w:rsidRPr="00CA407A" w:rsidRDefault="006D2BC2" w:rsidP="00503628">
            <w:pPr>
              <w:jc w:val="center"/>
            </w:pPr>
            <w:r w:rsidRPr="00CA407A">
              <w:t>2018-2020</w:t>
            </w:r>
            <w:r w:rsidRPr="00CA407A">
              <w:br/>
              <w:t>годы</w:t>
            </w: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1"/>
              <w:widowControl/>
              <w:ind w:firstLine="0"/>
              <w:jc w:val="center"/>
              <w:rPr>
                <w:sz w:val="24"/>
                <w:szCs w:val="24"/>
              </w:rPr>
            </w:pPr>
            <w:r>
              <w:rPr>
                <w:sz w:val="24"/>
                <w:szCs w:val="24"/>
              </w:rPr>
              <w:t>200,5</w:t>
            </w: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1"/>
              <w:widowControl/>
              <w:ind w:firstLine="0"/>
              <w:jc w:val="center"/>
              <w:rPr>
                <w:sz w:val="24"/>
                <w:szCs w:val="24"/>
              </w:rPr>
            </w:pP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1"/>
              <w:widowControl/>
              <w:ind w:firstLine="0"/>
              <w:jc w:val="center"/>
              <w:rPr>
                <w:sz w:val="24"/>
                <w:szCs w:val="24"/>
              </w:rPr>
            </w:pPr>
            <w:r>
              <w:rPr>
                <w:sz w:val="24"/>
                <w:szCs w:val="24"/>
              </w:rPr>
              <w:t>200,5</w:t>
            </w: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1"/>
              <w:widowControl/>
              <w:ind w:firstLine="0"/>
              <w:jc w:val="center"/>
              <w:rPr>
                <w:sz w:val="24"/>
                <w:szCs w:val="24"/>
              </w:rPr>
            </w:pP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1"/>
              <w:widowControl/>
              <w:ind w:firstLine="0"/>
              <w:jc w:val="center"/>
              <w:rPr>
                <w:sz w:val="24"/>
                <w:szCs w:val="24"/>
              </w:rPr>
            </w:pPr>
            <w:r>
              <w:rPr>
                <w:sz w:val="24"/>
                <w:szCs w:val="24"/>
              </w:rPr>
              <w:t>200,5</w:t>
            </w:r>
          </w:p>
        </w:tc>
        <w:tc>
          <w:tcPr>
            <w:tcW w:w="1696"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jc w:val="center"/>
            </w:pPr>
          </w:p>
        </w:tc>
      </w:tr>
      <w:tr w:rsidR="00D201B7" w:rsidRPr="00D83518" w:rsidTr="007E1F04">
        <w:trPr>
          <w:gridAfter w:val="1"/>
          <w:wAfter w:w="46" w:type="dxa"/>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1"/>
              <w:widowControl/>
              <w:ind w:firstLine="0"/>
              <w:jc w:val="center"/>
              <w:rPr>
                <w:sz w:val="24"/>
                <w:szCs w:val="24"/>
              </w:rPr>
            </w:pPr>
            <w:r w:rsidRPr="00D83518">
              <w:rPr>
                <w:sz w:val="24"/>
                <w:szCs w:val="24"/>
              </w:rPr>
              <w:t>2</w:t>
            </w: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snapToGrid w:val="0"/>
            </w:pPr>
            <w:r w:rsidRPr="00D83518">
              <w:t>Очистка внутри поселковых дорог от снега</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 xml:space="preserve">Администрация сельского поселения   </w:t>
            </w:r>
          </w:p>
        </w:tc>
        <w:tc>
          <w:tcPr>
            <w:tcW w:w="1414" w:type="dxa"/>
            <w:tcBorders>
              <w:top w:val="single" w:sz="6" w:space="0" w:color="auto"/>
              <w:left w:val="single" w:sz="6" w:space="0" w:color="auto"/>
              <w:bottom w:val="single" w:sz="6" w:space="0" w:color="auto"/>
              <w:right w:val="single" w:sz="6" w:space="0" w:color="auto"/>
            </w:tcBorders>
          </w:tcPr>
          <w:p w:rsidR="00D201B7" w:rsidRPr="00CA407A" w:rsidRDefault="006D2BC2" w:rsidP="00503628">
            <w:pPr>
              <w:jc w:val="center"/>
            </w:pPr>
            <w:r w:rsidRPr="00CA407A">
              <w:t>2018-2020</w:t>
            </w:r>
            <w:r w:rsidRPr="00CA407A">
              <w:br/>
              <w:t>годы</w:t>
            </w: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503628" w:rsidP="008B35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191,9</w:t>
            </w: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9178A6"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9178A6"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696"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jc w:val="center"/>
            </w:pPr>
          </w:p>
        </w:tc>
      </w:tr>
      <w:tr w:rsidR="00D201B7" w:rsidRPr="00D83518" w:rsidTr="007E1F04">
        <w:trPr>
          <w:gridAfter w:val="1"/>
          <w:wAfter w:w="46" w:type="dxa"/>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1"/>
              <w:widowControl/>
              <w:ind w:firstLine="0"/>
              <w:jc w:val="center"/>
              <w:rPr>
                <w:sz w:val="24"/>
                <w:szCs w:val="24"/>
              </w:rPr>
            </w:pPr>
            <w:r w:rsidRPr="00D83518">
              <w:rPr>
                <w:sz w:val="24"/>
                <w:szCs w:val="24"/>
              </w:rPr>
              <w:t>3</w:t>
            </w: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snapToGrid w:val="0"/>
            </w:pPr>
            <w:r w:rsidRPr="00D83518">
              <w:t>Дорожное хозяйство</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 xml:space="preserve">Администрация сельского поселения   </w:t>
            </w:r>
          </w:p>
        </w:tc>
        <w:tc>
          <w:tcPr>
            <w:tcW w:w="1414" w:type="dxa"/>
            <w:tcBorders>
              <w:top w:val="single" w:sz="6" w:space="0" w:color="auto"/>
              <w:left w:val="single" w:sz="6" w:space="0" w:color="auto"/>
              <w:bottom w:val="single" w:sz="6" w:space="0" w:color="auto"/>
              <w:right w:val="single" w:sz="6" w:space="0" w:color="auto"/>
            </w:tcBorders>
          </w:tcPr>
          <w:p w:rsidR="00D201B7" w:rsidRPr="00CA407A" w:rsidRDefault="006D2BC2" w:rsidP="006D2BC2">
            <w:pPr>
              <w:jc w:val="center"/>
            </w:pPr>
            <w:r w:rsidRPr="00CA407A">
              <w:t>2018</w:t>
            </w:r>
            <w:r w:rsidR="00D201B7" w:rsidRPr="00CA407A">
              <w:t>-20</w:t>
            </w:r>
            <w:r w:rsidRPr="00CA407A">
              <w:t>20</w:t>
            </w:r>
            <w:r w:rsidR="00D201B7" w:rsidRPr="00CA407A">
              <w:br/>
              <w:t>годы</w:t>
            </w: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9178A6"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6D2BC2"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sidR="00D201B7" w:rsidRPr="00D83518">
              <w:rPr>
                <w:rFonts w:ascii="Times New Roman" w:hAnsi="Times New Roman" w:cs="Times New Roman"/>
                <w:sz w:val="24"/>
                <w:szCs w:val="24"/>
              </w:rPr>
              <w:t>00,0</w:t>
            </w: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696" w:type="dxa"/>
            <w:tcBorders>
              <w:top w:val="single" w:sz="6" w:space="0" w:color="auto"/>
              <w:left w:val="single" w:sz="4" w:space="0" w:color="auto"/>
              <w:bottom w:val="single" w:sz="6" w:space="0" w:color="auto"/>
              <w:right w:val="single" w:sz="6" w:space="0" w:color="auto"/>
            </w:tcBorders>
          </w:tcPr>
          <w:p w:rsidR="00D201B7" w:rsidRPr="00D83518" w:rsidRDefault="006D2BC2" w:rsidP="00503628">
            <w:pPr>
              <w:jc w:val="center"/>
            </w:pPr>
            <w:r>
              <w:t>3</w:t>
            </w:r>
            <w:r w:rsidR="00D201B7" w:rsidRPr="00D83518">
              <w:t>00,0</w:t>
            </w:r>
          </w:p>
        </w:tc>
      </w:tr>
      <w:tr w:rsidR="00D201B7" w:rsidRPr="00D83518" w:rsidTr="007E1F04">
        <w:trPr>
          <w:gridAfter w:val="1"/>
          <w:wAfter w:w="46" w:type="dxa"/>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1"/>
              <w:widowControl/>
              <w:ind w:firstLine="0"/>
              <w:jc w:val="center"/>
              <w:rPr>
                <w:sz w:val="24"/>
                <w:szCs w:val="24"/>
              </w:rPr>
            </w:pPr>
            <w:r w:rsidRPr="00D83518">
              <w:rPr>
                <w:sz w:val="24"/>
                <w:szCs w:val="24"/>
              </w:rPr>
              <w:t>4</w:t>
            </w: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snapToGrid w:val="0"/>
            </w:pPr>
            <w:r w:rsidRPr="00D83518">
              <w:t xml:space="preserve">Тех. обслуживание сетей уличного освещения </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 xml:space="preserve">Администрация сельского поселения   </w:t>
            </w:r>
          </w:p>
        </w:tc>
        <w:tc>
          <w:tcPr>
            <w:tcW w:w="1414" w:type="dxa"/>
            <w:tcBorders>
              <w:top w:val="single" w:sz="6" w:space="0" w:color="auto"/>
              <w:left w:val="single" w:sz="6" w:space="0" w:color="auto"/>
              <w:bottom w:val="single" w:sz="6" w:space="0" w:color="auto"/>
              <w:right w:val="single" w:sz="6" w:space="0" w:color="auto"/>
            </w:tcBorders>
          </w:tcPr>
          <w:p w:rsidR="00D201B7" w:rsidRPr="00CA407A" w:rsidRDefault="006D2BC2" w:rsidP="00503628">
            <w:pPr>
              <w:jc w:val="center"/>
            </w:pPr>
            <w:r w:rsidRPr="00CA407A">
              <w:t>2018-2020</w:t>
            </w:r>
            <w:r w:rsidRPr="00CA407A">
              <w:br/>
              <w:t>годы</w:t>
            </w: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54,0</w:t>
            </w: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54,0</w:t>
            </w: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54,0</w:t>
            </w:r>
          </w:p>
        </w:tc>
        <w:tc>
          <w:tcPr>
            <w:tcW w:w="1696"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r>
      <w:tr w:rsidR="00D201B7" w:rsidRPr="00D83518" w:rsidTr="007E1F04">
        <w:trPr>
          <w:gridAfter w:val="1"/>
          <w:wAfter w:w="46" w:type="dxa"/>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5</w:t>
            </w: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snapToGrid w:val="0"/>
            </w:pPr>
            <w:r w:rsidRPr="00D83518">
              <w:t>Прочие мероприятия по благоустройству поселения</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 xml:space="preserve">Администрация сельского поселения   </w:t>
            </w:r>
          </w:p>
        </w:tc>
        <w:tc>
          <w:tcPr>
            <w:tcW w:w="1414" w:type="dxa"/>
            <w:tcBorders>
              <w:top w:val="single" w:sz="6" w:space="0" w:color="auto"/>
              <w:left w:val="single" w:sz="6" w:space="0" w:color="auto"/>
              <w:bottom w:val="single" w:sz="6" w:space="0" w:color="auto"/>
              <w:right w:val="single" w:sz="6" w:space="0" w:color="auto"/>
            </w:tcBorders>
          </w:tcPr>
          <w:p w:rsidR="00D201B7" w:rsidRPr="00CC2B3B" w:rsidRDefault="006D2BC2" w:rsidP="00503628">
            <w:pPr>
              <w:pStyle w:val="ConsPlusNormal"/>
              <w:widowControl/>
              <w:ind w:firstLine="0"/>
              <w:jc w:val="center"/>
              <w:rPr>
                <w:rFonts w:ascii="Times New Roman" w:hAnsi="Times New Roman" w:cs="Times New Roman"/>
                <w:sz w:val="24"/>
                <w:szCs w:val="24"/>
              </w:rPr>
            </w:pPr>
            <w:r w:rsidRPr="00CC2B3B">
              <w:rPr>
                <w:rFonts w:ascii="Times New Roman" w:hAnsi="Times New Roman" w:cs="Times New Roman"/>
                <w:sz w:val="24"/>
                <w:szCs w:val="24"/>
              </w:rPr>
              <w:t>2018-2020</w:t>
            </w:r>
            <w:r w:rsidRPr="00CC2B3B">
              <w:rPr>
                <w:rFonts w:ascii="Times New Roman" w:hAnsi="Times New Roman" w:cs="Times New Roman"/>
                <w:sz w:val="24"/>
                <w:szCs w:val="24"/>
              </w:rPr>
              <w:br/>
              <w:t>годы</w:t>
            </w: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589,1</w:t>
            </w: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9178A6"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675,6</w:t>
            </w: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9178A6"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710,6</w:t>
            </w:r>
          </w:p>
        </w:tc>
        <w:tc>
          <w:tcPr>
            <w:tcW w:w="1696" w:type="dxa"/>
            <w:tcBorders>
              <w:top w:val="single" w:sz="6" w:space="0" w:color="auto"/>
              <w:left w:val="single" w:sz="4" w:space="0" w:color="auto"/>
              <w:bottom w:val="single" w:sz="6" w:space="0" w:color="auto"/>
              <w:right w:val="single" w:sz="6" w:space="0" w:color="auto"/>
            </w:tcBorders>
          </w:tcPr>
          <w:p w:rsidR="00D201B7" w:rsidRPr="00D83518" w:rsidRDefault="009178A6" w:rsidP="00503628">
            <w:pPr>
              <w:jc w:val="center"/>
            </w:pPr>
            <w:r>
              <w:t>150.0</w:t>
            </w:r>
          </w:p>
        </w:tc>
      </w:tr>
      <w:tr w:rsidR="00D201B7" w:rsidRPr="00D83518" w:rsidTr="007E1F04">
        <w:trPr>
          <w:gridAfter w:val="1"/>
          <w:wAfter w:w="46" w:type="dxa"/>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6</w:t>
            </w: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9178A6" w:rsidP="00503628">
            <w:pPr>
              <w:snapToGrid w:val="0"/>
            </w:pPr>
            <w:r>
              <w:t>Прочие расходы, связанные с увеличением стоимости материальных запасов</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 xml:space="preserve">Администрация сельского поселения   </w:t>
            </w:r>
          </w:p>
        </w:tc>
        <w:tc>
          <w:tcPr>
            <w:tcW w:w="1414" w:type="dxa"/>
            <w:tcBorders>
              <w:top w:val="single" w:sz="6" w:space="0" w:color="auto"/>
              <w:left w:val="single" w:sz="6" w:space="0" w:color="auto"/>
              <w:bottom w:val="single" w:sz="6" w:space="0" w:color="auto"/>
              <w:right w:val="single" w:sz="6" w:space="0" w:color="auto"/>
            </w:tcBorders>
          </w:tcPr>
          <w:p w:rsidR="00D201B7" w:rsidRPr="00CC2B3B" w:rsidRDefault="006D2BC2" w:rsidP="00503628">
            <w:pPr>
              <w:pStyle w:val="ConsPlusNormal"/>
              <w:widowControl/>
              <w:ind w:firstLine="0"/>
              <w:jc w:val="center"/>
              <w:rPr>
                <w:rFonts w:ascii="Times New Roman" w:hAnsi="Times New Roman" w:cs="Times New Roman"/>
                <w:sz w:val="24"/>
                <w:szCs w:val="24"/>
              </w:rPr>
            </w:pPr>
            <w:r w:rsidRPr="00CC2B3B">
              <w:rPr>
                <w:rFonts w:ascii="Times New Roman" w:hAnsi="Times New Roman" w:cs="Times New Roman"/>
                <w:sz w:val="24"/>
                <w:szCs w:val="24"/>
              </w:rPr>
              <w:t>2018-2020</w:t>
            </w:r>
            <w:r w:rsidRPr="00CC2B3B">
              <w:rPr>
                <w:rFonts w:ascii="Times New Roman" w:hAnsi="Times New Roman" w:cs="Times New Roman"/>
                <w:sz w:val="24"/>
                <w:szCs w:val="24"/>
              </w:rPr>
              <w:br/>
              <w:t>годы</w:t>
            </w: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8B3559"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27,</w:t>
            </w:r>
            <w:r w:rsidR="00362C14">
              <w:rPr>
                <w:rFonts w:ascii="Times New Roman" w:hAnsi="Times New Roman" w:cs="Times New Roman"/>
                <w:sz w:val="24"/>
                <w:szCs w:val="24"/>
              </w:rPr>
              <w:t>5</w:t>
            </w: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9178A6"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50</w:t>
            </w:r>
            <w:r w:rsidR="00D201B7" w:rsidRPr="00D83518">
              <w:rPr>
                <w:rFonts w:ascii="Times New Roman" w:hAnsi="Times New Roman" w:cs="Times New Roman"/>
                <w:sz w:val="24"/>
                <w:szCs w:val="24"/>
              </w:rPr>
              <w:t>,0</w:t>
            </w: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362C14"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23.9</w:t>
            </w: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50,0</w:t>
            </w: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362C14"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23.9</w:t>
            </w:r>
          </w:p>
        </w:tc>
        <w:tc>
          <w:tcPr>
            <w:tcW w:w="1696"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jc w:val="center"/>
            </w:pPr>
            <w:r w:rsidRPr="00D83518">
              <w:t>50,0</w:t>
            </w:r>
          </w:p>
        </w:tc>
      </w:tr>
      <w:tr w:rsidR="00D201B7" w:rsidRPr="00D83518" w:rsidTr="007E1F04">
        <w:trPr>
          <w:cantSplit/>
          <w:trHeight w:val="328"/>
        </w:trPr>
        <w:tc>
          <w:tcPr>
            <w:tcW w:w="707"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2685"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snapToGrid w:val="0"/>
            </w:pPr>
            <w:r w:rsidRPr="00D83518">
              <w:t>итого</w:t>
            </w:r>
          </w:p>
        </w:tc>
        <w:tc>
          <w:tcPr>
            <w:tcW w:w="2261"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p>
        </w:tc>
        <w:tc>
          <w:tcPr>
            <w:tcW w:w="1414" w:type="dxa"/>
            <w:tcBorders>
              <w:top w:val="single" w:sz="6" w:space="0" w:color="auto"/>
              <w:left w:val="single" w:sz="6" w:space="0" w:color="auto"/>
              <w:bottom w:val="single" w:sz="6" w:space="0" w:color="auto"/>
              <w:right w:val="single" w:sz="6" w:space="0" w:color="auto"/>
            </w:tcBorders>
          </w:tcPr>
          <w:p w:rsidR="00D201B7" w:rsidRPr="00D83518" w:rsidRDefault="00D201B7" w:rsidP="00503628">
            <w:pPr>
              <w:jc w:val="center"/>
            </w:pPr>
          </w:p>
        </w:tc>
        <w:tc>
          <w:tcPr>
            <w:tcW w:w="1131"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1063,0</w:t>
            </w:r>
          </w:p>
        </w:tc>
        <w:tc>
          <w:tcPr>
            <w:tcW w:w="1169" w:type="dxa"/>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500,0</w:t>
            </w:r>
          </w:p>
        </w:tc>
        <w:tc>
          <w:tcPr>
            <w:tcW w:w="1658" w:type="dxa"/>
            <w:tcBorders>
              <w:top w:val="single" w:sz="6" w:space="0" w:color="auto"/>
              <w:left w:val="single" w:sz="6" w:space="0" w:color="auto"/>
              <w:bottom w:val="single" w:sz="6" w:space="0" w:color="auto"/>
              <w:right w:val="single" w:sz="4" w:space="0" w:color="auto"/>
            </w:tcBorders>
          </w:tcPr>
          <w:p w:rsidR="00D201B7" w:rsidRPr="00D83518" w:rsidRDefault="00503628"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1254,0</w:t>
            </w:r>
          </w:p>
        </w:tc>
        <w:tc>
          <w:tcPr>
            <w:tcW w:w="1131" w:type="dxa"/>
            <w:gridSpan w:val="2"/>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500,0</w:t>
            </w:r>
          </w:p>
        </w:tc>
        <w:tc>
          <w:tcPr>
            <w:tcW w:w="1272" w:type="dxa"/>
            <w:tcBorders>
              <w:top w:val="single" w:sz="6" w:space="0" w:color="auto"/>
              <w:left w:val="single" w:sz="6" w:space="0" w:color="auto"/>
              <w:bottom w:val="single" w:sz="6" w:space="0" w:color="auto"/>
              <w:right w:val="single" w:sz="4" w:space="0" w:color="auto"/>
            </w:tcBorders>
          </w:tcPr>
          <w:p w:rsidR="00D201B7" w:rsidRPr="00D83518" w:rsidRDefault="00CE7E2F" w:rsidP="005036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1289,0</w:t>
            </w:r>
          </w:p>
        </w:tc>
        <w:tc>
          <w:tcPr>
            <w:tcW w:w="1742" w:type="dxa"/>
            <w:gridSpan w:val="2"/>
            <w:tcBorders>
              <w:top w:val="single" w:sz="6" w:space="0" w:color="auto"/>
              <w:left w:val="single" w:sz="4" w:space="0" w:color="auto"/>
              <w:bottom w:val="single" w:sz="6" w:space="0" w:color="auto"/>
              <w:right w:val="single" w:sz="6" w:space="0" w:color="auto"/>
            </w:tcBorders>
          </w:tcPr>
          <w:p w:rsidR="00D201B7" w:rsidRPr="00D83518" w:rsidRDefault="00D201B7" w:rsidP="00503628">
            <w:pPr>
              <w:pStyle w:val="ConsPlusNormal"/>
              <w:widowControl/>
              <w:ind w:firstLine="0"/>
              <w:jc w:val="center"/>
              <w:rPr>
                <w:rFonts w:ascii="Times New Roman" w:hAnsi="Times New Roman" w:cs="Times New Roman"/>
                <w:sz w:val="24"/>
                <w:szCs w:val="24"/>
              </w:rPr>
            </w:pPr>
            <w:r w:rsidRPr="00D83518">
              <w:rPr>
                <w:rFonts w:ascii="Times New Roman" w:hAnsi="Times New Roman" w:cs="Times New Roman"/>
                <w:sz w:val="24"/>
                <w:szCs w:val="24"/>
              </w:rPr>
              <w:t>500,0</w:t>
            </w:r>
          </w:p>
        </w:tc>
      </w:tr>
    </w:tbl>
    <w:p w:rsidR="00D201B7" w:rsidRPr="00D83518" w:rsidRDefault="00D201B7" w:rsidP="00D201B7"/>
    <w:p w:rsidR="00D201B7" w:rsidRPr="009D497B" w:rsidRDefault="00D83518" w:rsidP="00D201B7">
      <w:pPr>
        <w:rPr>
          <w:color w:val="FF0000"/>
          <w:lang w:val="ba-RU"/>
        </w:rPr>
        <w:sectPr w:rsidR="00D201B7" w:rsidRPr="009D497B" w:rsidSect="00503628">
          <w:pgSz w:w="16838" w:h="11906" w:orient="landscape"/>
          <w:pgMar w:top="851" w:right="1134" w:bottom="540" w:left="357" w:header="708" w:footer="708" w:gutter="0"/>
          <w:cols w:space="708"/>
          <w:docGrid w:linePitch="360"/>
        </w:sectPr>
      </w:pPr>
      <w:r w:rsidRPr="00503628">
        <w:rPr>
          <w:color w:val="FF0000"/>
        </w:rPr>
        <w:t xml:space="preserve">      </w:t>
      </w:r>
      <w:r w:rsidR="00CA407A" w:rsidRPr="00503628">
        <w:rPr>
          <w:color w:val="FF0000"/>
        </w:rPr>
        <w:t xml:space="preserve"> </w:t>
      </w:r>
      <w:r w:rsidR="009D497B">
        <w:rPr>
          <w:color w:val="FF0000"/>
          <w:lang w:val="ba-RU"/>
        </w:rPr>
        <w:t>Г</w:t>
      </w:r>
      <w:r w:rsidRPr="00503628">
        <w:rPr>
          <w:color w:val="FF0000"/>
        </w:rPr>
        <w:t>лав</w:t>
      </w:r>
      <w:r w:rsidR="009D497B">
        <w:rPr>
          <w:color w:val="FF0000"/>
          <w:lang w:val="ba-RU"/>
        </w:rPr>
        <w:t>а</w:t>
      </w:r>
      <w:r w:rsidRPr="00503628">
        <w:rPr>
          <w:color w:val="FF0000"/>
        </w:rPr>
        <w:t xml:space="preserve"> сельского поселения                                                    </w:t>
      </w:r>
      <w:r w:rsidR="007E1F04">
        <w:rPr>
          <w:color w:val="FF0000"/>
          <w:lang w:val="ba-RU"/>
        </w:rPr>
        <w:t>М.Р. Яруллин</w:t>
      </w:r>
    </w:p>
    <w:p w:rsidR="00D201B7" w:rsidRDefault="00D201B7"/>
    <w:p w:rsidR="00D201B7" w:rsidRDefault="00D201B7"/>
    <w:p w:rsidR="00D201B7" w:rsidRDefault="00D201B7"/>
    <w:p w:rsidR="00D201B7" w:rsidRDefault="00D201B7"/>
    <w:p w:rsidR="00D201B7" w:rsidRDefault="00D201B7"/>
    <w:sectPr w:rsidR="00D201B7" w:rsidSect="00E421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5A" w:rsidRDefault="0087385A" w:rsidP="00052927">
      <w:r>
        <w:separator/>
      </w:r>
    </w:p>
  </w:endnote>
  <w:endnote w:type="continuationSeparator" w:id="0">
    <w:p w:rsidR="0087385A" w:rsidRDefault="0087385A" w:rsidP="00052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28" w:rsidRDefault="00753C85" w:rsidP="00503628">
    <w:pPr>
      <w:pStyle w:val="a6"/>
      <w:framePr w:wrap="around" w:vAnchor="text" w:hAnchor="margin" w:xAlign="center" w:y="1"/>
      <w:rPr>
        <w:rStyle w:val="a8"/>
      </w:rPr>
    </w:pPr>
    <w:r>
      <w:rPr>
        <w:rStyle w:val="a8"/>
      </w:rPr>
      <w:fldChar w:fldCharType="begin"/>
    </w:r>
    <w:r w:rsidR="00503628">
      <w:rPr>
        <w:rStyle w:val="a8"/>
      </w:rPr>
      <w:instrText xml:space="preserve">PAGE  </w:instrText>
    </w:r>
    <w:r>
      <w:rPr>
        <w:rStyle w:val="a8"/>
      </w:rPr>
      <w:fldChar w:fldCharType="end"/>
    </w:r>
  </w:p>
  <w:p w:rsidR="00503628" w:rsidRDefault="005036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5A" w:rsidRDefault="0087385A" w:rsidP="00052927">
      <w:r>
        <w:separator/>
      </w:r>
    </w:p>
  </w:footnote>
  <w:footnote w:type="continuationSeparator" w:id="0">
    <w:p w:rsidR="0087385A" w:rsidRDefault="0087385A" w:rsidP="0005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28" w:rsidRDefault="00753C85" w:rsidP="00503628">
    <w:pPr>
      <w:pStyle w:val="a4"/>
      <w:framePr w:wrap="around" w:vAnchor="text" w:hAnchor="margin" w:xAlign="center" w:y="1"/>
      <w:rPr>
        <w:rStyle w:val="a8"/>
      </w:rPr>
    </w:pPr>
    <w:r>
      <w:rPr>
        <w:rStyle w:val="a8"/>
      </w:rPr>
      <w:fldChar w:fldCharType="begin"/>
    </w:r>
    <w:r w:rsidR="00503628">
      <w:rPr>
        <w:rStyle w:val="a8"/>
      </w:rPr>
      <w:instrText xml:space="preserve">PAGE  </w:instrText>
    </w:r>
    <w:r>
      <w:rPr>
        <w:rStyle w:val="a8"/>
      </w:rPr>
      <w:fldChar w:fldCharType="end"/>
    </w:r>
  </w:p>
  <w:p w:rsidR="00503628" w:rsidRDefault="00503628" w:rsidP="0050362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28" w:rsidRPr="004018DC" w:rsidRDefault="00753C85" w:rsidP="00503628">
    <w:pPr>
      <w:pStyle w:val="a4"/>
      <w:framePr w:wrap="around" w:vAnchor="text" w:hAnchor="margin" w:xAlign="center" w:y="1"/>
      <w:rPr>
        <w:rStyle w:val="a8"/>
        <w:sz w:val="24"/>
      </w:rPr>
    </w:pPr>
    <w:r w:rsidRPr="004018DC">
      <w:rPr>
        <w:rStyle w:val="a8"/>
        <w:sz w:val="24"/>
      </w:rPr>
      <w:fldChar w:fldCharType="begin"/>
    </w:r>
    <w:r w:rsidR="00503628" w:rsidRPr="004018DC">
      <w:rPr>
        <w:rStyle w:val="a8"/>
        <w:sz w:val="24"/>
      </w:rPr>
      <w:instrText xml:space="preserve">PAGE  </w:instrText>
    </w:r>
    <w:r w:rsidRPr="004018DC">
      <w:rPr>
        <w:rStyle w:val="a8"/>
        <w:sz w:val="24"/>
      </w:rPr>
      <w:fldChar w:fldCharType="separate"/>
    </w:r>
    <w:r w:rsidR="0028346C">
      <w:rPr>
        <w:rStyle w:val="a8"/>
        <w:noProof/>
        <w:sz w:val="24"/>
      </w:rPr>
      <w:t>2</w:t>
    </w:r>
    <w:r w:rsidRPr="004018DC">
      <w:rPr>
        <w:rStyle w:val="a8"/>
        <w:sz w:val="24"/>
      </w:rPr>
      <w:fldChar w:fldCharType="end"/>
    </w:r>
  </w:p>
  <w:p w:rsidR="00503628" w:rsidRDefault="00503628" w:rsidP="00503628">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74A7"/>
    <w:rsid w:val="00052927"/>
    <w:rsid w:val="00071784"/>
    <w:rsid w:val="000829B5"/>
    <w:rsid w:val="000B26E5"/>
    <w:rsid w:val="000C7791"/>
    <w:rsid w:val="000F2883"/>
    <w:rsid w:val="00132430"/>
    <w:rsid w:val="00163091"/>
    <w:rsid w:val="00170730"/>
    <w:rsid w:val="00200355"/>
    <w:rsid w:val="00205E0F"/>
    <w:rsid w:val="00272D91"/>
    <w:rsid w:val="00275F4B"/>
    <w:rsid w:val="0028346C"/>
    <w:rsid w:val="00362C14"/>
    <w:rsid w:val="003F0A2D"/>
    <w:rsid w:val="00503628"/>
    <w:rsid w:val="005161F1"/>
    <w:rsid w:val="00624A85"/>
    <w:rsid w:val="006250F6"/>
    <w:rsid w:val="006D2BC2"/>
    <w:rsid w:val="006E026E"/>
    <w:rsid w:val="00753C85"/>
    <w:rsid w:val="007B74A7"/>
    <w:rsid w:val="007C4D87"/>
    <w:rsid w:val="007E1F04"/>
    <w:rsid w:val="0087385A"/>
    <w:rsid w:val="00890DD0"/>
    <w:rsid w:val="008B3559"/>
    <w:rsid w:val="009178A6"/>
    <w:rsid w:val="009D497B"/>
    <w:rsid w:val="00A76887"/>
    <w:rsid w:val="00AF1EFF"/>
    <w:rsid w:val="00B3034F"/>
    <w:rsid w:val="00B66880"/>
    <w:rsid w:val="00BC4F20"/>
    <w:rsid w:val="00C553E0"/>
    <w:rsid w:val="00CA407A"/>
    <w:rsid w:val="00CB48FF"/>
    <w:rsid w:val="00CC2B3B"/>
    <w:rsid w:val="00CE7E2F"/>
    <w:rsid w:val="00CF5F28"/>
    <w:rsid w:val="00D06AF9"/>
    <w:rsid w:val="00D201B7"/>
    <w:rsid w:val="00D83518"/>
    <w:rsid w:val="00DF7D9D"/>
    <w:rsid w:val="00E14B7A"/>
    <w:rsid w:val="00E42161"/>
    <w:rsid w:val="00E716B7"/>
    <w:rsid w:val="00E7470B"/>
    <w:rsid w:val="00E96B43"/>
    <w:rsid w:val="00F11D93"/>
    <w:rsid w:val="00F15384"/>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A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4A7"/>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3">
    <w:name w:val="Strong"/>
    <w:qFormat/>
    <w:rsid w:val="00D201B7"/>
    <w:rPr>
      <w:rFonts w:ascii="Times New Roman" w:hAnsi="Times New Roman" w:cs="Times New Roman" w:hint="default"/>
      <w:b/>
      <w:bCs/>
    </w:rPr>
  </w:style>
  <w:style w:type="paragraph" w:customStyle="1" w:styleId="ConsPlusNonformat">
    <w:name w:val="ConsPlusNonformat"/>
    <w:rsid w:val="00D201B7"/>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D201B7"/>
    <w:pPr>
      <w:widowControl w:val="0"/>
      <w:autoSpaceDE w:val="0"/>
      <w:autoSpaceDN w:val="0"/>
      <w:adjustRightInd w:val="0"/>
      <w:jc w:val="left"/>
    </w:pPr>
    <w:rPr>
      <w:rFonts w:ascii="Arial" w:eastAsia="Times New Roman" w:hAnsi="Arial" w:cs="Arial"/>
      <w:b/>
      <w:bCs/>
      <w:sz w:val="20"/>
      <w:szCs w:val="20"/>
      <w:lang w:eastAsia="ru-RU"/>
    </w:rPr>
  </w:style>
  <w:style w:type="paragraph" w:styleId="a4">
    <w:name w:val="header"/>
    <w:basedOn w:val="a"/>
    <w:link w:val="a5"/>
    <w:rsid w:val="00D201B7"/>
    <w:pPr>
      <w:tabs>
        <w:tab w:val="center" w:pos="4677"/>
        <w:tab w:val="right" w:pos="9355"/>
      </w:tabs>
    </w:pPr>
    <w:rPr>
      <w:sz w:val="28"/>
    </w:rPr>
  </w:style>
  <w:style w:type="character" w:customStyle="1" w:styleId="a5">
    <w:name w:val="Верхний колонтитул Знак"/>
    <w:basedOn w:val="a0"/>
    <w:link w:val="a4"/>
    <w:rsid w:val="00D201B7"/>
    <w:rPr>
      <w:rFonts w:ascii="Times New Roman" w:eastAsia="Times New Roman" w:hAnsi="Times New Roman" w:cs="Times New Roman"/>
      <w:sz w:val="28"/>
      <w:szCs w:val="24"/>
      <w:lang w:eastAsia="ru-RU"/>
    </w:rPr>
  </w:style>
  <w:style w:type="paragraph" w:styleId="a6">
    <w:name w:val="footer"/>
    <w:basedOn w:val="a"/>
    <w:link w:val="a7"/>
    <w:rsid w:val="00D201B7"/>
    <w:pPr>
      <w:tabs>
        <w:tab w:val="center" w:pos="4677"/>
        <w:tab w:val="right" w:pos="9355"/>
      </w:tabs>
    </w:pPr>
  </w:style>
  <w:style w:type="character" w:customStyle="1" w:styleId="a7">
    <w:name w:val="Нижний колонтитул Знак"/>
    <w:basedOn w:val="a0"/>
    <w:link w:val="a6"/>
    <w:rsid w:val="00D201B7"/>
    <w:rPr>
      <w:rFonts w:ascii="Times New Roman" w:eastAsia="Times New Roman" w:hAnsi="Times New Roman" w:cs="Times New Roman"/>
      <w:sz w:val="24"/>
      <w:szCs w:val="24"/>
      <w:lang w:eastAsia="ru-RU"/>
    </w:rPr>
  </w:style>
  <w:style w:type="character" w:styleId="a8">
    <w:name w:val="page number"/>
    <w:basedOn w:val="a0"/>
    <w:rsid w:val="00D201B7"/>
  </w:style>
  <w:style w:type="paragraph" w:styleId="a9">
    <w:name w:val="Body Text"/>
    <w:basedOn w:val="a"/>
    <w:link w:val="aa"/>
    <w:rsid w:val="00D201B7"/>
    <w:pPr>
      <w:spacing w:after="120"/>
    </w:pPr>
  </w:style>
  <w:style w:type="character" w:customStyle="1" w:styleId="aa">
    <w:name w:val="Основной текст Знак"/>
    <w:basedOn w:val="a0"/>
    <w:link w:val="a9"/>
    <w:rsid w:val="00D201B7"/>
    <w:rPr>
      <w:rFonts w:ascii="Times New Roman" w:eastAsia="Times New Roman" w:hAnsi="Times New Roman" w:cs="Times New Roman"/>
      <w:sz w:val="24"/>
      <w:szCs w:val="24"/>
      <w:lang w:eastAsia="ru-RU"/>
    </w:rPr>
  </w:style>
  <w:style w:type="character" w:customStyle="1" w:styleId="CourierNew">
    <w:name w:val="Основной текст + Courier New"/>
    <w:aliases w:val="9,5 pt1"/>
    <w:basedOn w:val="a0"/>
    <w:rsid w:val="00D201B7"/>
    <w:rPr>
      <w:rFonts w:ascii="Courier New" w:hAnsi="Courier New" w:cs="Courier New"/>
      <w:color w:val="000000"/>
      <w:spacing w:val="0"/>
      <w:w w:val="100"/>
      <w:position w:val="0"/>
      <w:sz w:val="19"/>
      <w:szCs w:val="19"/>
      <w:u w:val="none"/>
      <w:lang w:val="ru-RU"/>
    </w:rPr>
  </w:style>
  <w:style w:type="paragraph" w:customStyle="1" w:styleId="1">
    <w:name w:val="Обычный1"/>
    <w:rsid w:val="00D201B7"/>
    <w:pPr>
      <w:widowControl w:val="0"/>
      <w:spacing w:line="256" w:lineRule="auto"/>
      <w:ind w:firstLine="480"/>
    </w:pPr>
    <w:rPr>
      <w:rFonts w:ascii="Times New Roman" w:eastAsia="Times New Roma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divs>
    <w:div w:id="14277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2243</Words>
  <Characters>12787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2018-01-29T12:18:00Z</cp:lastPrinted>
  <dcterms:created xsi:type="dcterms:W3CDTF">2017-06-13T06:54:00Z</dcterms:created>
  <dcterms:modified xsi:type="dcterms:W3CDTF">2018-03-28T09:48:00Z</dcterms:modified>
</cp:coreProperties>
</file>