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B" w:rsidRDefault="001D2835" w:rsidP="00945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45F0B">
        <w:rPr>
          <w:sz w:val="28"/>
          <w:szCs w:val="28"/>
        </w:rPr>
        <w:t>ПРОЕКТ</w:t>
      </w:r>
    </w:p>
    <w:p w:rsidR="00945F0B" w:rsidRDefault="00945F0B" w:rsidP="00945F0B">
      <w:pPr>
        <w:jc w:val="center"/>
        <w:rPr>
          <w:sz w:val="28"/>
          <w:szCs w:val="28"/>
        </w:rPr>
      </w:pPr>
    </w:p>
    <w:p w:rsidR="00945F0B" w:rsidRDefault="00945F0B" w:rsidP="00945F0B">
      <w:pPr>
        <w:jc w:val="center"/>
        <w:rPr>
          <w:rFonts w:ascii="Century Bash" w:hAnsi="Century Bash"/>
          <w:sz w:val="28"/>
          <w:szCs w:val="28"/>
        </w:rPr>
      </w:pPr>
      <w:r>
        <w:rPr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945F0B" w:rsidRDefault="00945F0B" w:rsidP="00945F0B">
      <w:pPr>
        <w:jc w:val="center"/>
        <w:rPr>
          <w:rFonts w:ascii="Century Bash" w:hAnsi="Century Bash"/>
          <w:sz w:val="28"/>
          <w:szCs w:val="28"/>
        </w:rPr>
      </w:pPr>
    </w:p>
    <w:p w:rsidR="00945F0B" w:rsidRDefault="00945F0B" w:rsidP="00945F0B">
      <w:pPr>
        <w:jc w:val="center"/>
        <w:rPr>
          <w:rFonts w:ascii="Century Bash" w:hAnsi="Century Bash"/>
          <w:sz w:val="28"/>
          <w:szCs w:val="28"/>
        </w:rPr>
      </w:pPr>
    </w:p>
    <w:p w:rsidR="001D2835" w:rsidRDefault="001D2835" w:rsidP="00945F0B">
      <w:pPr>
        <w:spacing w:line="31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сентябрь   2015й.                          №_____               _____ сентября 2015 г.</w:t>
      </w:r>
    </w:p>
    <w:p w:rsidR="001D2835" w:rsidRDefault="001D2835" w:rsidP="001D2835">
      <w:pPr>
        <w:jc w:val="center"/>
        <w:rPr>
          <w:b/>
          <w:sz w:val="28"/>
          <w:szCs w:val="28"/>
        </w:rPr>
      </w:pPr>
    </w:p>
    <w:p w:rsidR="001D2835" w:rsidRDefault="001D2835" w:rsidP="001D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</w:t>
      </w:r>
    </w:p>
    <w:p w:rsidR="001D2835" w:rsidRDefault="001D2835" w:rsidP="001D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сельского поселения В</w:t>
      </w:r>
      <w:r w:rsidR="002625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ядинский сельсовет</w:t>
      </w:r>
    </w:p>
    <w:p w:rsidR="001D2835" w:rsidRDefault="001D2835" w:rsidP="001D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район </w:t>
      </w:r>
    </w:p>
    <w:p w:rsidR="001D2835" w:rsidRDefault="001D2835" w:rsidP="001D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№ 33 от 08 сентября  2010 года « Об утверждении Положения о комиссии по соблюдению требований к служебному поведению муниципальных служащих сельского поселения В</w:t>
      </w:r>
      <w:r w:rsidR="002625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ядинский сельсовет муниципального района Янаульский район Республики Башкортостан и урегулированию конфликта интересов».</w:t>
      </w:r>
    </w:p>
    <w:p w:rsidR="001D2835" w:rsidRDefault="001D2835" w:rsidP="001D2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В</w:t>
      </w:r>
      <w:r w:rsidR="0026256C">
        <w:rPr>
          <w:sz w:val="28"/>
          <w:szCs w:val="28"/>
        </w:rPr>
        <w:t>о</w:t>
      </w:r>
      <w:r>
        <w:rPr>
          <w:sz w:val="28"/>
          <w:szCs w:val="28"/>
        </w:rPr>
        <w:t xml:space="preserve">ядинский сельсовет муниципального района Янаульский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D2835" w:rsidRDefault="001D2835" w:rsidP="001D2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Внести в решение Совета  сельского поселения В</w:t>
      </w:r>
      <w:r w:rsidR="0026256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ядинский сельсовет муниципального района Янаульский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1D2835" w:rsidRDefault="001D2835" w:rsidP="001D2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 13 </w:t>
        </w:r>
      </w:hyperlink>
      <w:r>
        <w:rPr>
          <w:sz w:val="28"/>
          <w:szCs w:val="28"/>
        </w:rPr>
        <w:t xml:space="preserve">дополнить подпунктами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е следующего содержания: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РФ,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sz w:val="28"/>
          <w:szCs w:val="28"/>
        </w:rPr>
        <w:t xml:space="preserve"> лет со дня увольнения с государственной службы.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lastRenderedPageBreak/>
        <w:t>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ст. 12 Федерального закона от 25.12.2008 №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подано государственным служащим, планирующим свое увольнение с государственной службы, и подлежит рассмотрению комиссией в соответствии с указанным Положением.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</w:p>
    <w:p w:rsidR="001D2835" w:rsidRDefault="001D2835" w:rsidP="001D28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заявление государственного служащего о невозможности выполнить требования Федерального </w:t>
      </w:r>
      <w:hyperlink r:id="rId5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зависящими</w:t>
      </w:r>
      <w:proofErr w:type="gramEnd"/>
      <w:r>
        <w:rPr>
          <w:sz w:val="28"/>
          <w:szCs w:val="28"/>
        </w:rPr>
        <w:t xml:space="preserve"> от его воли или воли его супруги (супруга) и несовершеннолетних детей;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поступившее в соответствии с </w:t>
      </w:r>
      <w:hyperlink r:id="rId6" w:tooltip="Федеральный закон от 25.12.2008 N 273-ФЗ (ред. от 22.12.2014) &quot;О противодействии коррупции&quot;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ч. 4 ст. 12</w:t>
        </w:r>
      </w:hyperlink>
      <w:r>
        <w:rPr>
          <w:sz w:val="28"/>
          <w:szCs w:val="28"/>
        </w:rPr>
        <w:t xml:space="preserve"> Федерального закона от 25.12.2008 № 273-ФЗ и ст. 64.1 ТК РФ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</w:t>
      </w:r>
      <w:proofErr w:type="gramEnd"/>
      <w:r>
        <w:rPr>
          <w:sz w:val="28"/>
          <w:szCs w:val="28"/>
        </w:rPr>
        <w:t xml:space="preserve"> рассматривался.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а пункта 15 добавить словами следующего содержания:</w:t>
      </w:r>
    </w:p>
    <w:p w:rsidR="001D2835" w:rsidRDefault="001D2835" w:rsidP="001D2835">
      <w:pPr>
        <w:jc w:val="both"/>
      </w:pPr>
      <w:r>
        <w:rPr>
          <w:sz w:val="28"/>
          <w:szCs w:val="28"/>
        </w:rPr>
        <w:t xml:space="preserve">- дата заседания комиссии может быть назначена позднее семи дней со дня поступления информации, за исключением случаев, предусмотренных </w:t>
      </w:r>
      <w:hyperlink r:id="rId7" w:anchor="Par137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пунктами 18.1</w:t>
        </w:r>
      </w:hyperlink>
      <w:r>
        <w:rPr>
          <w:sz w:val="28"/>
          <w:szCs w:val="28"/>
        </w:rPr>
        <w:t xml:space="preserve"> и </w:t>
      </w:r>
      <w:hyperlink r:id="rId8" w:anchor="Par139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18.2</w:t>
        </w:r>
      </w:hyperlink>
      <w:r>
        <w:rPr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 Указом Президента Российской Федерации от 01.07.2010 № 821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Положение).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16 добавить словами следующего содержания: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заседание комиссии по рассмотрению заявления, указанного в </w:t>
      </w:r>
      <w:hyperlink r:id="rId9" w:anchor="Par117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абзаце третьем п.п. "б" п. 16</w:t>
        </w:r>
      </w:hyperlink>
      <w:r>
        <w:rPr>
          <w:sz w:val="28"/>
          <w:szCs w:val="28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характера, </w:t>
      </w:r>
      <w:bookmarkStart w:id="0" w:name="Par139"/>
      <w:bookmarkEnd w:id="0"/>
      <w:r>
        <w:rPr>
          <w:sz w:val="28"/>
          <w:szCs w:val="28"/>
        </w:rPr>
        <w:t xml:space="preserve">а уведомление, указанное в </w:t>
      </w:r>
      <w:hyperlink r:id="rId10" w:anchor="Par123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п.п. "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д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" п. 16</w:t>
        </w:r>
      </w:hyperlink>
      <w:r>
        <w:rPr>
          <w:sz w:val="28"/>
          <w:szCs w:val="28"/>
        </w:rPr>
        <w:t xml:space="preserve"> Положения, как правило, рассматривается на очередном (плановом) заседании комиссии.</w:t>
      </w:r>
      <w:proofErr w:type="gramEnd"/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</w:t>
      </w:r>
      <w:proofErr w:type="gramStart"/>
      <w:r>
        <w:rPr>
          <w:sz w:val="28"/>
          <w:szCs w:val="28"/>
        </w:rPr>
        <w:t>предприняты все меры</w:t>
      </w:r>
      <w:proofErr w:type="gramEnd"/>
      <w:r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пункт 17 добавить словами следующего содержания: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пояснения государственного служащего или гражданина, замещавшего должность государственной службы в государственном органе, заслушиваются на заседании комиссии с их согласия.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пункт 19 добавить словами следующего содержания: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рассмотрения вопроса, указанного в </w:t>
      </w:r>
      <w:hyperlink r:id="rId11" w:anchor="Par121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п.п. "г" п. 16</w:t>
        </w:r>
      </w:hyperlink>
      <w:r>
        <w:rPr>
          <w:sz w:val="28"/>
          <w:szCs w:val="28"/>
        </w:rPr>
        <w:t xml:space="preserve"> Положения, комиссия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в том числе признать, что сведения, представленные государственным служащим в соответствии с ч. 1 ст. 3 Федерального закона от 07.05.2013 № 79-ФЗ,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вопроса, указанного в </w:t>
      </w:r>
      <w:hyperlink r:id="rId12" w:anchor="Par118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абзаце четвертом п.п. "б" п. 16</w:t>
        </w:r>
      </w:hyperlink>
      <w:r>
        <w:rPr>
          <w:sz w:val="28"/>
          <w:szCs w:val="28"/>
        </w:rPr>
        <w:t xml:space="preserve"> Положения, комиссия может, в том числе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пункт 23 добавить словами следующего содержания: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вопроса, указанного в </w:t>
      </w:r>
      <w:hyperlink r:id="rId13" w:anchor="Par123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п.п. "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д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" п. 16</w:t>
        </w:r>
      </w:hyperlink>
      <w:r>
        <w:rPr>
          <w:sz w:val="28"/>
          <w:szCs w:val="28"/>
        </w:rPr>
        <w:t xml:space="preserve">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tooltip="Федеральный закон от 25.12.2008 N 273-ФЗ (ред. от 22.12.2014) &quot;О противодействии коррупции&quot;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ст. 12</w:t>
        </w:r>
      </w:hyperlink>
      <w:r>
        <w:rPr>
          <w:sz w:val="28"/>
          <w:szCs w:val="28"/>
        </w:rPr>
        <w:t xml:space="preserve"> Федерального закона от 25.12.2008 № 273-ФЗ.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пункт 33 добавить словами следующего содержания:</w:t>
      </w:r>
    </w:p>
    <w:p w:rsidR="001D2835" w:rsidRDefault="001D2835" w:rsidP="001D283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15" w:anchor="Par116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абзаце втором п.п. "б" п. 16</w:t>
        </w:r>
      </w:hyperlink>
      <w:r>
        <w:rPr>
          <w:sz w:val="28"/>
          <w:szCs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sz w:val="28"/>
          <w:szCs w:val="28"/>
        </w:rPr>
        <w:t xml:space="preserve"> заседания комиссии.</w:t>
      </w:r>
    </w:p>
    <w:p w:rsidR="001D2835" w:rsidRDefault="001D2835" w:rsidP="001D2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 на информационном стенде Администрации сельского поселения В</w:t>
      </w:r>
      <w:r w:rsidR="0026256C">
        <w:rPr>
          <w:sz w:val="28"/>
          <w:szCs w:val="28"/>
        </w:rPr>
        <w:t>о</w:t>
      </w:r>
      <w:r>
        <w:rPr>
          <w:sz w:val="28"/>
          <w:szCs w:val="28"/>
        </w:rPr>
        <w:t xml:space="preserve">ядинский сельсовет муниципального района Янаульский район Республики Башкортостан, по адресу: 452827, РБ, Янаульский район, с. </w:t>
      </w:r>
      <w:proofErr w:type="spellStart"/>
      <w:r>
        <w:rPr>
          <w:sz w:val="28"/>
          <w:szCs w:val="28"/>
        </w:rPr>
        <w:t>Вояды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д.12 и разместить на  сайте  сельского поселения В</w:t>
      </w:r>
      <w:r w:rsidR="0026256C">
        <w:rPr>
          <w:sz w:val="28"/>
          <w:szCs w:val="28"/>
        </w:rPr>
        <w:t>о</w:t>
      </w:r>
      <w:r>
        <w:rPr>
          <w:sz w:val="28"/>
          <w:szCs w:val="28"/>
        </w:rPr>
        <w:t xml:space="preserve">ядинский сельсовет муниципального района Янаульский район Республики Башкортостан по адресу: </w:t>
      </w:r>
      <w:proofErr w:type="spellStart"/>
      <w:r>
        <w:rPr>
          <w:sz w:val="28"/>
          <w:szCs w:val="28"/>
        </w:rPr>
        <w:t>вояды.рф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D2835" w:rsidRDefault="001D2835" w:rsidP="001D28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собственности и  социально-гуманитарным вопросам.</w:t>
      </w:r>
    </w:p>
    <w:p w:rsidR="001D2835" w:rsidRDefault="001D2835" w:rsidP="001D2835">
      <w:pPr>
        <w:jc w:val="both"/>
        <w:rPr>
          <w:sz w:val="28"/>
          <w:szCs w:val="28"/>
        </w:rPr>
      </w:pPr>
    </w:p>
    <w:p w:rsidR="001D2835" w:rsidRDefault="001D2835" w:rsidP="001D2835">
      <w:pPr>
        <w:jc w:val="both"/>
        <w:rPr>
          <w:sz w:val="28"/>
          <w:szCs w:val="28"/>
        </w:rPr>
      </w:pPr>
    </w:p>
    <w:p w:rsidR="001D2835" w:rsidRDefault="001D2835" w:rsidP="001D2835">
      <w:pPr>
        <w:jc w:val="both"/>
        <w:rPr>
          <w:sz w:val="28"/>
          <w:szCs w:val="28"/>
        </w:rPr>
      </w:pPr>
    </w:p>
    <w:p w:rsidR="001D2835" w:rsidRDefault="001D2835" w:rsidP="001D2835">
      <w:pPr>
        <w:jc w:val="both"/>
        <w:rPr>
          <w:sz w:val="28"/>
          <w:szCs w:val="28"/>
        </w:rPr>
      </w:pPr>
    </w:p>
    <w:p w:rsidR="001D2835" w:rsidRDefault="001D2835" w:rsidP="001D2835">
      <w:pPr>
        <w:jc w:val="both"/>
        <w:rPr>
          <w:sz w:val="28"/>
          <w:szCs w:val="28"/>
        </w:rPr>
      </w:pPr>
    </w:p>
    <w:p w:rsidR="001D2835" w:rsidRDefault="001D2835" w:rsidP="001D28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D2835" w:rsidRDefault="001D2835" w:rsidP="001D28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Ф.Х.Миндияров</w:t>
      </w:r>
      <w:proofErr w:type="spellEnd"/>
    </w:p>
    <w:p w:rsidR="001D2835" w:rsidRDefault="001D2835" w:rsidP="001D2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835" w:rsidRDefault="001D2835" w:rsidP="001D2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835" w:rsidRDefault="001D2835" w:rsidP="001D2835"/>
    <w:p w:rsidR="00692A67" w:rsidRDefault="00692A67"/>
    <w:sectPr w:rsidR="00692A67" w:rsidSect="0069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35"/>
    <w:rsid w:val="000649DD"/>
    <w:rsid w:val="001D2835"/>
    <w:rsid w:val="0026256C"/>
    <w:rsid w:val="00692A67"/>
    <w:rsid w:val="00945F0B"/>
    <w:rsid w:val="00DA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835"/>
    <w:rPr>
      <w:color w:val="0000FF"/>
      <w:u w:val="single"/>
    </w:rPr>
  </w:style>
  <w:style w:type="paragraph" w:customStyle="1" w:styleId="ConsPlusNormal">
    <w:name w:val="ConsPlusNormal"/>
    <w:rsid w:val="001D2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2;&#1054;&#1045;%20&#1056;&#1045;&#1064;&#1045;&#1053;&#1048;&#1045;.doc" TargetMode="External"/><Relationship Id="rId13" Type="http://schemas.openxmlformats.org/officeDocument/2006/relationships/hyperlink" Target="file:///C:\Users\User\AppData\Local\Temp\&#1052;&#1054;&#1045;%20&#1056;&#1045;&#1064;&#1045;&#1053;&#1048;&#104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&#1052;&#1054;&#1045;%20&#1056;&#1045;&#1064;&#1045;&#1053;&#1048;&#1045;.doc" TargetMode="External"/><Relationship Id="rId12" Type="http://schemas.openxmlformats.org/officeDocument/2006/relationships/hyperlink" Target="file:///C:\Users\User\AppData\Local\Temp\&#1052;&#1054;&#1045;%20&#1056;&#1045;&#1064;&#1045;&#1053;&#1048;&#1045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A1C6340C7CF69E27255631C7B9AE769E23AAABA89FAEFAB5BF772052CB801F759392CBC0FE" TargetMode="External"/><Relationship Id="rId11" Type="http://schemas.openxmlformats.org/officeDocument/2006/relationships/hyperlink" Target="file:///C:\Users\User\AppData\Local\Temp\&#1052;&#1054;&#1045;%20&#1056;&#1045;&#1064;&#1045;&#1053;&#1048;&#1045;.doc" TargetMode="External"/><Relationship Id="rId5" Type="http://schemas.openxmlformats.org/officeDocument/2006/relationships/hyperlink" Target="consultantplus://offline/ref=4FAA1C6340C7CF69E27255631C7B9AE769E23AAABB88FAEFAB5BF77205B20CE" TargetMode="External"/><Relationship Id="rId15" Type="http://schemas.openxmlformats.org/officeDocument/2006/relationships/hyperlink" Target="file:///C:\Users\User\AppData\Local\Temp\&#1052;&#1054;&#1045;%20&#1056;&#1045;&#1064;&#1045;&#1053;&#1048;&#1045;.doc" TargetMode="External"/><Relationship Id="rId10" Type="http://schemas.openxmlformats.org/officeDocument/2006/relationships/hyperlink" Target="file:///C:\Users\User\AppData\Local\Temp\&#1052;&#1054;&#1045;%20&#1056;&#1045;&#1064;&#1045;&#1053;&#1048;&#1045;.doc" TargetMode="External"/><Relationship Id="rId4" Type="http://schemas.openxmlformats.org/officeDocument/2006/relationships/hyperlink" Target="consultantplus://offline/ref=2C006B2276FB58111E3FEDFCB1A086818F5314EF6C3B25BE880C0A845D5267D16D1FAD0799646939h9Y1M" TargetMode="External"/><Relationship Id="rId9" Type="http://schemas.openxmlformats.org/officeDocument/2006/relationships/hyperlink" Target="file:///C:\Users\User\AppData\Local\Temp\&#1052;&#1054;&#1045;%20&#1056;&#1045;&#1064;&#1045;&#1053;&#1048;&#1045;.doc" TargetMode="External"/><Relationship Id="rId14" Type="http://schemas.openxmlformats.org/officeDocument/2006/relationships/hyperlink" Target="consultantplus://offline/ref=4FAA1C6340C7CF69E27255631C7B9AE769E23AAABA89FAEFAB5BF772052CB801F759392DBC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1752</Words>
  <Characters>9987</Characters>
  <Application>Microsoft Office Word</Application>
  <DocSecurity>0</DocSecurity>
  <Lines>83</Lines>
  <Paragraphs>23</Paragraphs>
  <ScaleCrop>false</ScaleCrop>
  <Company>Krokoz™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2015-09-22T10:43:00Z</dcterms:created>
  <dcterms:modified xsi:type="dcterms:W3CDTF">2016-03-11T04:08:00Z</dcterms:modified>
</cp:coreProperties>
</file>