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5" w:rsidRDefault="001E0E02" w:rsidP="00B47AB6">
      <w:pPr>
        <w:pStyle w:val="30"/>
        <w:shd w:val="clear" w:color="auto" w:fill="auto"/>
        <w:spacing w:before="0"/>
        <w:ind w:left="4440" w:firstLine="0"/>
        <w:jc w:val="left"/>
      </w:pPr>
      <w:r>
        <w:t>Утверждено</w:t>
      </w:r>
    </w:p>
    <w:p w:rsidR="00B47AB6" w:rsidRDefault="001E0E02" w:rsidP="00B47AB6">
      <w:pPr>
        <w:pStyle w:val="30"/>
        <w:shd w:val="clear" w:color="auto" w:fill="auto"/>
        <w:spacing w:before="0" w:after="484"/>
        <w:ind w:left="4440" w:right="20" w:firstLine="0"/>
        <w:jc w:val="left"/>
      </w:pPr>
      <w:r>
        <w:t>постановлением Правительства Республики Башкортостан от</w:t>
      </w:r>
    </w:p>
    <w:p w:rsidR="007014B5" w:rsidRDefault="001E0E02" w:rsidP="00B47AB6">
      <w:pPr>
        <w:pStyle w:val="30"/>
        <w:shd w:val="clear" w:color="auto" w:fill="auto"/>
        <w:spacing w:before="0" w:after="484"/>
        <w:ind w:left="4440" w:right="20" w:firstLine="0"/>
        <w:jc w:val="left"/>
      </w:pPr>
      <w:r>
        <w:t xml:space="preserve"> </w:t>
      </w:r>
      <w:r>
        <w:rPr>
          <w:rStyle w:val="ArialNarrow125pt"/>
        </w:rPr>
        <w:t>«</w:t>
      </w:r>
      <w:r>
        <w:rPr>
          <w:rStyle w:val="ArialNarrow125pt0"/>
        </w:rPr>
        <w:t>12</w:t>
      </w:r>
      <w:r>
        <w:rPr>
          <w:rStyle w:val="ArialNarrow125pt"/>
        </w:rPr>
        <w:t xml:space="preserve"> </w:t>
      </w:r>
      <w:r>
        <w:t xml:space="preserve">» </w:t>
      </w:r>
      <w:r>
        <w:rPr>
          <w:rStyle w:val="ArialNarrow125pt0"/>
        </w:rPr>
        <w:t>августа</w:t>
      </w:r>
      <w:r>
        <w:rPr>
          <w:rStyle w:val="ArialNarrow125pt"/>
        </w:rPr>
        <w:t xml:space="preserve"> </w:t>
      </w:r>
      <w:r>
        <w:t>2015 года № 302</w:t>
      </w:r>
    </w:p>
    <w:p w:rsidR="00B47AB6" w:rsidRDefault="00B47AB6" w:rsidP="00B47AB6">
      <w:pPr>
        <w:pStyle w:val="30"/>
        <w:shd w:val="clear" w:color="auto" w:fill="auto"/>
        <w:spacing w:before="0" w:after="484"/>
        <w:ind w:left="4440" w:right="20" w:firstLine="0"/>
        <w:jc w:val="left"/>
      </w:pPr>
    </w:p>
    <w:p w:rsidR="00B47AB6" w:rsidRPr="00B47AB6" w:rsidRDefault="001E0E02" w:rsidP="00B47AB6">
      <w:pPr>
        <w:pStyle w:val="30"/>
        <w:shd w:val="clear" w:color="auto" w:fill="auto"/>
        <w:spacing w:before="0" w:line="278" w:lineRule="exact"/>
        <w:ind w:right="20" w:firstLine="0"/>
        <w:jc w:val="center"/>
        <w:rPr>
          <w:sz w:val="28"/>
          <w:szCs w:val="28"/>
        </w:rPr>
      </w:pPr>
      <w:r w:rsidRPr="00B47AB6">
        <w:rPr>
          <w:sz w:val="28"/>
          <w:szCs w:val="28"/>
        </w:rPr>
        <w:t>ПОЛОЖЕНИЕ</w:t>
      </w:r>
    </w:p>
    <w:p w:rsidR="00B47AB6" w:rsidRPr="00B47AB6" w:rsidRDefault="001E0E02" w:rsidP="00B47AB6">
      <w:pPr>
        <w:pStyle w:val="30"/>
        <w:shd w:val="clear" w:color="auto" w:fill="auto"/>
        <w:spacing w:before="0" w:line="278" w:lineRule="exact"/>
        <w:ind w:right="20" w:firstLine="0"/>
        <w:jc w:val="center"/>
        <w:rPr>
          <w:sz w:val="28"/>
          <w:szCs w:val="28"/>
        </w:rPr>
      </w:pPr>
      <w:r w:rsidRPr="00B47AB6">
        <w:rPr>
          <w:sz w:val="28"/>
          <w:szCs w:val="28"/>
        </w:rPr>
        <w:t xml:space="preserve"> о предоставлении грантов на реализацию мероприятия по</w:t>
      </w:r>
    </w:p>
    <w:p w:rsidR="00B47AB6" w:rsidRPr="00B47AB6" w:rsidRDefault="001E0E02" w:rsidP="00B47AB6">
      <w:pPr>
        <w:pStyle w:val="30"/>
        <w:shd w:val="clear" w:color="auto" w:fill="auto"/>
        <w:spacing w:before="0" w:line="278" w:lineRule="exact"/>
        <w:ind w:right="20" w:firstLine="0"/>
        <w:jc w:val="center"/>
        <w:rPr>
          <w:sz w:val="28"/>
          <w:szCs w:val="28"/>
        </w:rPr>
      </w:pPr>
      <w:r w:rsidRPr="00B47AB6">
        <w:rPr>
          <w:sz w:val="28"/>
          <w:szCs w:val="28"/>
        </w:rPr>
        <w:t xml:space="preserve"> стимулированию занятости мол</w:t>
      </w:r>
      <w:r w:rsidRPr="00B47AB6">
        <w:rPr>
          <w:sz w:val="28"/>
          <w:szCs w:val="28"/>
        </w:rPr>
        <w:t>одежи при реализации</w:t>
      </w:r>
    </w:p>
    <w:p w:rsidR="007014B5" w:rsidRDefault="001E0E02" w:rsidP="00B47AB6">
      <w:pPr>
        <w:pStyle w:val="30"/>
        <w:shd w:val="clear" w:color="auto" w:fill="auto"/>
        <w:spacing w:before="0" w:line="278" w:lineRule="exact"/>
        <w:ind w:right="20" w:firstLine="0"/>
        <w:jc w:val="center"/>
        <w:rPr>
          <w:sz w:val="28"/>
          <w:szCs w:val="28"/>
        </w:rPr>
      </w:pPr>
      <w:r w:rsidRPr="00B47AB6">
        <w:rPr>
          <w:sz w:val="28"/>
          <w:szCs w:val="28"/>
        </w:rPr>
        <w:t xml:space="preserve"> социальных проектов</w:t>
      </w:r>
    </w:p>
    <w:p w:rsidR="00B47AB6" w:rsidRPr="00B47AB6" w:rsidRDefault="00B47AB6" w:rsidP="00B47AB6">
      <w:pPr>
        <w:pStyle w:val="30"/>
        <w:shd w:val="clear" w:color="auto" w:fill="auto"/>
        <w:spacing w:before="0" w:line="278" w:lineRule="exact"/>
        <w:ind w:right="20" w:firstLine="0"/>
        <w:jc w:val="center"/>
        <w:rPr>
          <w:sz w:val="28"/>
          <w:szCs w:val="28"/>
        </w:rPr>
      </w:pP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62"/>
        </w:tabs>
        <w:spacing w:before="0"/>
        <w:ind w:left="40" w:right="20" w:firstLine="560"/>
      </w:pPr>
      <w:r>
        <w:t>Настоящее Положение определяет условия и порядок предоставления грантов в форме субсидии на организацию мероприятия по стимулированию занятости молодежи при реализации социальных проектов (далее - грант).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78" w:lineRule="exact"/>
        <w:ind w:left="40" w:right="20" w:firstLine="560"/>
      </w:pPr>
      <w:r>
        <w:t>Грант - бю</w:t>
      </w:r>
      <w:r>
        <w:t xml:space="preserve">джетные средства, выделяемые на безвозмездной и безвозвратной основе на поддержку социальных проектов субъектов молодежного предпринимательства, предусматривающих занятость молодежи (лиц в возрасте до 30 лет (включительно)) (далее - проект), отобранных на </w:t>
      </w:r>
      <w:r>
        <w:t>конкурсной основе.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78" w:lineRule="exact"/>
        <w:ind w:left="40" w:right="20" w:firstLine="560"/>
      </w:pPr>
      <w:r>
        <w:t xml:space="preserve">В рамках настоящего Положения субъектами молодежного предпринимательства признаются физические лица, являющиеся индивидуальными предпринимателями в возрасте от 22 лет до 30 лет (включительно), и юридические лица, в уставном (складочном) </w:t>
      </w:r>
      <w:r>
        <w:t>капитале которых доля, принадлежащая лицам в возрасте от 22 лет до 30 лет (включительно), составляет не менее 50 процентов, относящиеся в соответствии с Федеральным законом «О развитии малого и среднего предпринимательства в Российской Федерации» к субъект</w:t>
      </w:r>
      <w:r>
        <w:t>ам малого предпринимательства.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78" w:lineRule="exact"/>
        <w:ind w:left="40" w:firstLine="560"/>
      </w:pPr>
      <w:r>
        <w:t>Размер предоставляемого гранта составляет 300 тыс. рублей.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307"/>
        </w:tabs>
        <w:spacing w:before="0" w:line="278" w:lineRule="exact"/>
        <w:ind w:left="40" w:right="20" w:firstLine="560"/>
      </w:pPr>
      <w:r>
        <w:t>Соискатели гранта - субъекты молодежного предпринимательства, подавшие заявки на участие в конкурсе социальных проектов.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59"/>
        </w:tabs>
        <w:spacing w:before="0" w:line="278" w:lineRule="exact"/>
        <w:ind w:left="40" w:right="20" w:firstLine="560"/>
      </w:pPr>
      <w:r>
        <w:t xml:space="preserve">Предоставление грантов осуществляется на </w:t>
      </w:r>
      <w:r>
        <w:t>поддержку проектов, предусматривающих реализацию мероприятий по следующим приоритетным направлениям:</w:t>
      </w:r>
    </w:p>
    <w:p w:rsidR="007014B5" w:rsidRDefault="001E0E02">
      <w:pPr>
        <w:pStyle w:val="30"/>
        <w:shd w:val="clear" w:color="auto" w:fill="auto"/>
        <w:tabs>
          <w:tab w:val="left" w:pos="859"/>
        </w:tabs>
        <w:spacing w:before="0" w:line="278" w:lineRule="exact"/>
        <w:ind w:left="40" w:firstLine="560"/>
      </w:pPr>
      <w:r>
        <w:t>а)</w:t>
      </w:r>
      <w:r>
        <w:tab/>
        <w:t>оказание социальных услуг инвалидам;</w:t>
      </w:r>
    </w:p>
    <w:p w:rsidR="007014B5" w:rsidRDefault="001E0E02">
      <w:pPr>
        <w:pStyle w:val="30"/>
        <w:shd w:val="clear" w:color="auto" w:fill="auto"/>
        <w:tabs>
          <w:tab w:val="left" w:pos="859"/>
        </w:tabs>
        <w:spacing w:before="0" w:line="278" w:lineRule="exact"/>
        <w:ind w:left="40" w:right="20" w:firstLine="560"/>
      </w:pPr>
      <w:r>
        <w:t>б)</w:t>
      </w:r>
      <w:r>
        <w:tab/>
        <w:t>оказание услуг по сопровождению инвалидов в процессе поиска работы, трудоустройства и адаптации на рабочем месте</w:t>
      </w:r>
      <w:r>
        <w:t>;</w:t>
      </w:r>
    </w:p>
    <w:p w:rsidR="007014B5" w:rsidRDefault="001E0E02">
      <w:pPr>
        <w:pStyle w:val="30"/>
        <w:shd w:val="clear" w:color="auto" w:fill="auto"/>
        <w:tabs>
          <w:tab w:val="left" w:pos="859"/>
        </w:tabs>
        <w:spacing w:before="0" w:line="278" w:lineRule="exact"/>
        <w:ind w:left="40" w:firstLine="560"/>
      </w:pPr>
      <w:r>
        <w:t>в)</w:t>
      </w:r>
      <w:r>
        <w:tab/>
        <w:t>оказание социальных услуг лицам пенсионного возраста;</w:t>
      </w:r>
    </w:p>
    <w:p w:rsidR="00B47AB6" w:rsidRDefault="001E0E02" w:rsidP="00B47AB6">
      <w:pPr>
        <w:pStyle w:val="30"/>
        <w:shd w:val="clear" w:color="auto" w:fill="auto"/>
        <w:tabs>
          <w:tab w:val="left" w:pos="859"/>
        </w:tabs>
        <w:spacing w:before="0" w:line="278" w:lineRule="exact"/>
        <w:ind w:left="40" w:firstLine="560"/>
      </w:pPr>
      <w:r>
        <w:t>г)</w:t>
      </w:r>
      <w:r>
        <w:tab/>
        <w:t>оказание услуг по присмотру за детьми;</w:t>
      </w:r>
    </w:p>
    <w:p w:rsidR="007014B5" w:rsidRDefault="001E0E02" w:rsidP="00B47AB6">
      <w:pPr>
        <w:pStyle w:val="30"/>
        <w:shd w:val="clear" w:color="auto" w:fill="auto"/>
        <w:tabs>
          <w:tab w:val="left" w:pos="859"/>
        </w:tabs>
        <w:spacing w:before="0" w:line="278" w:lineRule="exact"/>
        <w:ind w:left="40" w:firstLine="560"/>
      </w:pPr>
      <w:r>
        <w:t>д)</w:t>
      </w:r>
      <w:r>
        <w:tab/>
        <w:t>оказание услуг по социальной реабилитации лиц, прошедших лечение от наркотической зависимости;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е)</w:t>
      </w:r>
      <w:r>
        <w:tab/>
        <w:t xml:space="preserve">деятельность в сфере </w:t>
      </w:r>
      <w:r>
        <w:t>патриотического воспитания молодежи;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ж)</w:t>
      </w:r>
      <w:r>
        <w:tab/>
        <w:t>другие социальные проекты.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firstLine="580"/>
      </w:pPr>
      <w:r>
        <w:t>Основными принципами предоставления грантов являются:</w:t>
      </w:r>
    </w:p>
    <w:p w:rsidR="007014B5" w:rsidRDefault="001E0E02" w:rsidP="00B47AB6">
      <w:pPr>
        <w:pStyle w:val="30"/>
        <w:numPr>
          <w:ilvl w:val="0"/>
          <w:numId w:val="8"/>
        </w:numPr>
        <w:shd w:val="clear" w:color="auto" w:fill="auto"/>
        <w:spacing w:before="0"/>
      </w:pPr>
      <w:r>
        <w:t>равенство прав соискателей грантов на участие в конкурсе</w:t>
      </w:r>
    </w:p>
    <w:p w:rsidR="007014B5" w:rsidRDefault="001E0E02" w:rsidP="00B47AB6">
      <w:pPr>
        <w:pStyle w:val="30"/>
        <w:shd w:val="clear" w:color="auto" w:fill="auto"/>
        <w:spacing w:before="0"/>
        <w:ind w:left="720" w:firstLine="0"/>
        <w:jc w:val="left"/>
      </w:pPr>
      <w:r>
        <w:t>проектов;</w:t>
      </w:r>
    </w:p>
    <w:p w:rsidR="007014B5" w:rsidRDefault="001E0E02" w:rsidP="00B47AB6">
      <w:pPr>
        <w:pStyle w:val="30"/>
        <w:numPr>
          <w:ilvl w:val="0"/>
          <w:numId w:val="8"/>
        </w:numPr>
        <w:shd w:val="clear" w:color="auto" w:fill="auto"/>
        <w:spacing w:before="0"/>
      </w:pPr>
      <w:r>
        <w:t>открытость информации о конкурсе проектов;</w:t>
      </w:r>
    </w:p>
    <w:p w:rsidR="007014B5" w:rsidRDefault="001E0E02" w:rsidP="00B47AB6">
      <w:pPr>
        <w:pStyle w:val="30"/>
        <w:numPr>
          <w:ilvl w:val="0"/>
          <w:numId w:val="8"/>
        </w:numPr>
        <w:shd w:val="clear" w:color="auto" w:fill="auto"/>
        <w:spacing w:before="0"/>
      </w:pPr>
      <w:r>
        <w:t>состязательность.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right="20" w:firstLine="580"/>
      </w:pPr>
      <w:r>
        <w:t>Организ</w:t>
      </w:r>
      <w:r>
        <w:t>атором конкурса является Министерство труда и социальной защиты населения Республики Башкортостан совместно с государственными казенными учреждениями центры занятости населения Республики Башкортостан (далее соответственно - Минтруд РБ, центр занятости).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right="20" w:firstLine="580"/>
      </w:pPr>
      <w:r>
        <w:t>И</w:t>
      </w:r>
      <w:r>
        <w:t xml:space="preserve">звещение о проведении конкурса размещается на официальных сайтах Минтруда </w:t>
      </w:r>
      <w:r>
        <w:lastRenderedPageBreak/>
        <w:t>РБ и центров занятости не позднее 5 рабочих дней до даты начала приема заявок.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firstLine="580"/>
      </w:pPr>
      <w:r>
        <w:t>В извещении указываются: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а)</w:t>
      </w:r>
      <w:r>
        <w:tab/>
        <w:t>целевое назначение грантов;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б)</w:t>
      </w:r>
      <w:r>
        <w:tab/>
        <w:t xml:space="preserve">дата начала приема заявок на получение </w:t>
      </w:r>
      <w:r>
        <w:t>грантов;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в)</w:t>
      </w:r>
      <w:r>
        <w:tab/>
        <w:t>критерии и условия предоставления грантов;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г)</w:t>
      </w:r>
      <w:r>
        <w:tab/>
        <w:t>место подачи заявок на участие в конкурсе;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д)</w:t>
      </w:r>
      <w:r>
        <w:tab/>
        <w:t>сроки и время приема заявок;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right="20" w:firstLine="580"/>
      </w:pPr>
      <w:r>
        <w:t>е)</w:t>
      </w:r>
      <w:r>
        <w:tab/>
        <w:t>перечень документов, установленных пунктом 12 настоящего Положения.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right="20" w:firstLine="580"/>
      </w:pPr>
      <w:r>
        <w:t xml:space="preserve">Прием заявок на участие в конкурсе осуществляется в </w:t>
      </w:r>
      <w:r>
        <w:t>течение 10 рабочих дней с даты начала их приема.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Заявка, полученная после установленного срока, не рассматривается и возвращается заявителю вместе со всеми документами с указанием причин возврата в срок не более 5 рабочих дней со дня поступления такой заяв</w:t>
      </w:r>
      <w:r>
        <w:t>ки в центр занятости.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896"/>
        </w:tabs>
        <w:spacing w:before="0"/>
        <w:ind w:left="20" w:right="20" w:firstLine="580"/>
      </w:pPr>
      <w:r>
        <w:t>Для участия в конкурсе соискатель гранта представляет в центр занятости следующий перечень документов: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right="20" w:firstLine="580"/>
      </w:pPr>
      <w:r>
        <w:t>а)</w:t>
      </w:r>
      <w:r>
        <w:tab/>
        <w:t>заявление на получение грантов по форме, указанной в приложении № 1 к настоящему Положению (далее - заявка);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б)</w:t>
      </w:r>
      <w:r>
        <w:tab/>
        <w:t>копию свидетельс</w:t>
      </w:r>
      <w:r>
        <w:t>тва о государственной регистрации;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в)</w:t>
      </w:r>
      <w:r>
        <w:tab/>
        <w:t>копию свидетельства о постановке на налоговый учет;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right="20" w:firstLine="580"/>
      </w:pPr>
      <w:r>
        <w:t>г)</w:t>
      </w:r>
      <w:r>
        <w:tab/>
        <w:t>документы, подтверждающие полномочия лиц, подписавших заявку;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firstLine="580"/>
      </w:pPr>
      <w:r>
        <w:t>д)</w:t>
      </w:r>
      <w:r>
        <w:tab/>
        <w:t>копии учредительных документов (для юридических лиц);</w:t>
      </w:r>
    </w:p>
    <w:p w:rsidR="007014B5" w:rsidRDefault="001E0E02">
      <w:pPr>
        <w:pStyle w:val="30"/>
        <w:shd w:val="clear" w:color="auto" w:fill="auto"/>
        <w:tabs>
          <w:tab w:val="left" w:pos="896"/>
        </w:tabs>
        <w:spacing w:before="0"/>
        <w:ind w:left="20" w:right="20" w:firstLine="580"/>
      </w:pPr>
      <w:r>
        <w:t>е)</w:t>
      </w:r>
      <w:r>
        <w:tab/>
        <w:t>план проекта, составленный соискателем гр</w:t>
      </w:r>
      <w:r>
        <w:t>анта в свободной форме, в котором отражены цели и задачи проекта; описание мероприятий; план финансирования с расшифровкой осуществляемых затрат, производимых за счет собственных и привлеченных средств, в том числе за счет грантов; планируемые по итогам ре</w:t>
      </w:r>
      <w:r>
        <w:t>ализации проекта результаты, в том числе социальные;</w:t>
      </w:r>
    </w:p>
    <w:p w:rsidR="007014B5" w:rsidRDefault="001E0E02">
      <w:pPr>
        <w:pStyle w:val="30"/>
        <w:shd w:val="clear" w:color="auto" w:fill="auto"/>
        <w:tabs>
          <w:tab w:val="left" w:pos="946"/>
        </w:tabs>
        <w:spacing w:before="0"/>
        <w:ind w:left="20" w:right="20" w:firstLine="580"/>
      </w:pPr>
      <w:r>
        <w:t>ж)</w:t>
      </w:r>
      <w:r>
        <w:tab/>
        <w:t>бланк банковских реквизитов для подготовки проекта договора, заверенный соискателем гранта (в случае признания его победителем конкурса);</w:t>
      </w:r>
    </w:p>
    <w:p w:rsidR="007014B5" w:rsidRDefault="001E0E02">
      <w:pPr>
        <w:pStyle w:val="30"/>
        <w:shd w:val="clear" w:color="auto" w:fill="auto"/>
        <w:tabs>
          <w:tab w:val="left" w:pos="946"/>
        </w:tabs>
        <w:spacing w:before="0"/>
        <w:ind w:left="20" w:right="20" w:firstLine="580"/>
      </w:pPr>
      <w:r>
        <w:t>з)</w:t>
      </w:r>
      <w:r>
        <w:tab/>
        <w:t xml:space="preserve">справку из налогового органа об отсутствии просроченной </w:t>
      </w:r>
      <w:r>
        <w:t>задолженности по налоговым и иным обязательным платежам в бюджеты всех уровней и государственные внебюджетные фонды;</w:t>
      </w:r>
    </w:p>
    <w:p w:rsidR="007014B5" w:rsidRDefault="001E0E02">
      <w:pPr>
        <w:pStyle w:val="30"/>
        <w:shd w:val="clear" w:color="auto" w:fill="auto"/>
        <w:tabs>
          <w:tab w:val="left" w:pos="946"/>
        </w:tabs>
        <w:spacing w:before="0"/>
        <w:ind w:left="20" w:right="20" w:firstLine="580"/>
      </w:pPr>
      <w:r>
        <w:t>и)</w:t>
      </w:r>
      <w:r>
        <w:tab/>
        <w:t>копию документа «Сведения о среднесписочной численности работников за предшествующий календарный год» с отметкой о принятии ее налоговым</w:t>
      </w:r>
      <w:r>
        <w:t xml:space="preserve"> органом;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к) 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л) оригинал выписки из реестра акционеров, выданный не ранее чем за 10 дней до даты подачи документов (для ак</w:t>
      </w:r>
      <w:r>
        <w:t>ционерных обществ);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м) документы в зависимости от применяемой системы налогообложения: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при применении общей системы налогообложения заявитель - юридическое лицо представляет заверенные им копии бухгалтерских балансов (форма № 1) и отчетов о прибылях и убыт</w:t>
      </w:r>
      <w:r>
        <w:t>ках (форма № 2) за предыдущий год и последний отчетный период (вновь зарегистрированное юридическое лицо - на последнюю отчетную дату);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при применении общей системы налогообложения заявитель - индивидуальный предприниматель представляет заверенную им копию</w:t>
      </w:r>
      <w:r>
        <w:t xml:space="preserve"> налоговой декларации по налогу на доходы физических лиц (форма № 3-НДФЛ) за предыдущий налоговый период (календарный год);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при применении упрощенной системы налогообложения заявитель представляет заверенную им копию налоговой декларации за предыдущий нало</w:t>
      </w:r>
      <w:r>
        <w:t xml:space="preserve">говый период (календарный год) (вновь зарегистрированный заявитель -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</w:t>
      </w:r>
      <w:r>
        <w:t>налогообложения с отметкой о принятии налоговым органом);</w:t>
      </w:r>
    </w:p>
    <w:p w:rsidR="007014B5" w:rsidRDefault="001E0E02" w:rsidP="00B47AB6">
      <w:pPr>
        <w:pStyle w:val="30"/>
        <w:shd w:val="clear" w:color="auto" w:fill="auto"/>
        <w:tabs>
          <w:tab w:val="right" w:pos="5881"/>
          <w:tab w:val="right" w:pos="7868"/>
        </w:tabs>
        <w:spacing w:before="0"/>
        <w:ind w:left="20" w:right="20" w:firstLine="580"/>
      </w:pPr>
      <w:r>
        <w:t>при применении системы налогообложения для сельскохозяйственных</w:t>
      </w:r>
      <w:r w:rsidR="00B47AB6">
        <w:t xml:space="preserve"> </w:t>
      </w:r>
      <w:r>
        <w:lastRenderedPageBreak/>
        <w:t>товаропроизводителей</w:t>
      </w:r>
      <w:r>
        <w:tab/>
      </w:r>
      <w:r w:rsidR="00B47AB6">
        <w:t xml:space="preserve"> </w:t>
      </w:r>
      <w:r>
        <w:t>(единый</w:t>
      </w:r>
      <w:r w:rsidR="00B47AB6">
        <w:t xml:space="preserve"> </w:t>
      </w:r>
      <w:r>
        <w:t>сельскохозяйственный налог) заявитель представляет заверенную им копию налоговой декларации за предыдущий</w:t>
      </w:r>
      <w:r>
        <w:t xml:space="preserve"> налоговый период (календарный год) (вновь зарегистрированный сельскохозяйственный товаропроизводитель -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</w:t>
      </w:r>
      <w:r>
        <w:t>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</w:p>
    <w:p w:rsidR="007014B5" w:rsidRDefault="001E0E02">
      <w:pPr>
        <w:pStyle w:val="30"/>
        <w:shd w:val="clear" w:color="auto" w:fill="auto"/>
        <w:spacing w:before="0"/>
        <w:ind w:left="40" w:right="20" w:firstLine="580"/>
      </w:pPr>
      <w:r>
        <w:t>при применении системы налогообложения в виде единого налога на вмененный доход для отдельны</w:t>
      </w:r>
      <w:r>
        <w:t>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- заверенную им копию уведомления из налогового органа о постановке на уче</w:t>
      </w:r>
      <w:r>
        <w:t>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</w:t>
      </w:r>
      <w:r>
        <w:t>я отдельных видов деятельности);</w:t>
      </w:r>
    </w:p>
    <w:p w:rsidR="007014B5" w:rsidRDefault="001E0E02">
      <w:pPr>
        <w:pStyle w:val="30"/>
        <w:shd w:val="clear" w:color="auto" w:fill="auto"/>
        <w:spacing w:before="0"/>
        <w:ind w:left="40" w:right="20" w:firstLine="580"/>
      </w:pPr>
      <w: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</w:t>
      </w:r>
      <w:r>
        <w:t>алоговые периоды предыдущего и текущего годов;</w:t>
      </w:r>
    </w:p>
    <w:p w:rsidR="007014B5" w:rsidRDefault="001E0E02">
      <w:pPr>
        <w:pStyle w:val="30"/>
        <w:shd w:val="clear" w:color="auto" w:fill="auto"/>
        <w:spacing w:before="0"/>
        <w:ind w:left="40" w:right="20" w:firstLine="580"/>
      </w:pPr>
      <w:r>
        <w:t>н) в случае, если доля участия в уставном капитале (паевом фонде) субъекта молодежного предпринимательства другого юридического лица (одного или нескольких юридических лиц) превышает 25%, такие субъекты молоде</w:t>
      </w:r>
      <w:r>
        <w:t>жного предпринимательства представляют документы данных участников (учредителей), указанные в подпунктах «б», «в», «д», «и», «к», «л» и «м» настоящего пункта;</w:t>
      </w:r>
    </w:p>
    <w:p w:rsidR="007014B5" w:rsidRDefault="001E0E02">
      <w:pPr>
        <w:pStyle w:val="30"/>
        <w:shd w:val="clear" w:color="auto" w:fill="auto"/>
        <w:spacing w:before="0"/>
        <w:ind w:left="40" w:right="20" w:firstLine="580"/>
      </w:pPr>
      <w:r>
        <w:t xml:space="preserve">о) опись представленных документов в двух экземплярах, один из которых остается в центре </w:t>
      </w:r>
      <w:r>
        <w:t>занятости, другой - у соискателя гранта. На каждом экземпляре делается отметка об их принятии с указанием номера регистрации заявления и даты принятия документов.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40" w:right="20" w:firstLine="580"/>
      </w:pPr>
      <w:r>
        <w:t>Соискатели гранта вправе не представлять документы, предусмотренные подпунктами «б», «в», «з»</w:t>
      </w:r>
      <w:r>
        <w:t>, «и», «м» пункта 12 настоящего Положения. В случае непредставления соискателями гранта указанных документов по собственной инициативе они запрашиваются у соответствующих государственных органов, органов местного самоуправления либо подведомственных госуда</w:t>
      </w:r>
      <w:r>
        <w:t>рственным органам или органам местного самоуправления организаций в порядке межведомственного взаимодействия.</w:t>
      </w:r>
    </w:p>
    <w:p w:rsidR="007014B5" w:rsidRDefault="001E0E02">
      <w:pPr>
        <w:pStyle w:val="30"/>
        <w:shd w:val="clear" w:color="auto" w:fill="auto"/>
        <w:spacing w:before="0"/>
        <w:ind w:left="40" w:right="20" w:firstLine="580"/>
      </w:pPr>
      <w:r>
        <w:t>Заявка подается лично лицом, имеющим право без доверенности действовать от имени соискателя гранта, либо представителем на основании доверенности,</w:t>
      </w:r>
      <w:r>
        <w:t xml:space="preserve"> оформленной в соответствии с требованиями законодательства.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Документы, в том числе их копии, должны быть в надлежащей форме заверены подписью руководителя организации (иного уполномоченного должностного лица) и печатью организации (при ее наличии).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Докуме</w:t>
      </w:r>
      <w:r>
        <w:t>нты соискателей гранта регистрируется в журнале регистрации заявок, который ведется центрами занятости. Данный журнал должен быть пронумерован, прошнурован, скреплен печатью.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 xml:space="preserve">В журнале регистрации заявлений на предоставление субсидии указываются следующие </w:t>
      </w:r>
      <w:r>
        <w:t>сведения: регистрационный номер записи; полное наименование соискателя гранта, сведения об уполномоченном лице соискателя гранта, подавшем заявление; дата и время приема заявления; подпись лица, уполномоченного принять заявление; подпись лица, подавшего за</w:t>
      </w:r>
      <w:r>
        <w:t>явление.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68"/>
        </w:tabs>
        <w:spacing w:before="0"/>
        <w:ind w:left="20" w:right="20" w:firstLine="580"/>
      </w:pPr>
      <w:r>
        <w:t>Соискатель фанта вправе подать только одну заявку на участие в конкурсе.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68"/>
        </w:tabs>
        <w:spacing w:before="0"/>
        <w:ind w:left="20" w:right="20" w:firstLine="580"/>
      </w:pPr>
      <w:r>
        <w:t>Соискатель фанта несет все расходы, связанные с подготовкой и подачей документов. Центр занятости не отвечает и не имеет обязательств по этим расходам независимо от результат</w:t>
      </w:r>
      <w:r>
        <w:t>ов конкурса.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68"/>
        </w:tabs>
        <w:spacing w:before="0"/>
        <w:ind w:left="20" w:right="20" w:firstLine="580"/>
      </w:pPr>
      <w:r>
        <w:t>Цен</w:t>
      </w:r>
      <w:r w:rsidR="00B47AB6">
        <w:t>тр</w:t>
      </w:r>
      <w:r>
        <w:t xml:space="preserve"> занятости в течение 5 рабочих дней со дня окончания приема заявок, указанного в объявлении о проведении конкурса, рассматривает представленные </w:t>
      </w:r>
      <w:r>
        <w:lastRenderedPageBreak/>
        <w:t>соискателями фанта документы на предмет их комплектности и соответствия пунктам 3, 6, 12 и 13 н</w:t>
      </w:r>
      <w:r>
        <w:t>астоящего Положения, по результатам рассмотрения принимает одно из следующих решений:</w:t>
      </w:r>
    </w:p>
    <w:p w:rsidR="007014B5" w:rsidRDefault="001E0E02">
      <w:pPr>
        <w:pStyle w:val="30"/>
        <w:shd w:val="clear" w:color="auto" w:fill="auto"/>
        <w:spacing w:before="0"/>
        <w:ind w:left="20" w:firstLine="580"/>
      </w:pPr>
      <w:r>
        <w:t>о допуске к участию в конкурсе;</w:t>
      </w:r>
    </w:p>
    <w:p w:rsidR="007014B5" w:rsidRDefault="001E0E02">
      <w:pPr>
        <w:pStyle w:val="30"/>
        <w:shd w:val="clear" w:color="auto" w:fill="auto"/>
        <w:spacing w:before="0"/>
        <w:ind w:left="20" w:firstLine="580"/>
      </w:pPr>
      <w:r>
        <w:t>об отказе в допуске к участию в конкурсе.</w:t>
      </w:r>
    </w:p>
    <w:p w:rsidR="007014B5" w:rsidRDefault="001E0E02">
      <w:pPr>
        <w:pStyle w:val="30"/>
        <w:shd w:val="clear" w:color="auto" w:fill="auto"/>
        <w:spacing w:before="0"/>
        <w:ind w:left="20" w:firstLine="580"/>
      </w:pPr>
      <w:r>
        <w:t>Основаниями для отказа в допуске к участию в конкурсе являются:</w:t>
      </w:r>
    </w:p>
    <w:p w:rsidR="007014B5" w:rsidRDefault="001E0E02">
      <w:pPr>
        <w:pStyle w:val="30"/>
        <w:shd w:val="clear" w:color="auto" w:fill="auto"/>
        <w:tabs>
          <w:tab w:val="left" w:pos="1148"/>
        </w:tabs>
        <w:spacing w:before="0"/>
        <w:ind w:left="20" w:right="20" w:firstLine="580"/>
      </w:pPr>
      <w:r>
        <w:t>а)</w:t>
      </w:r>
      <w:r>
        <w:tab/>
        <w:t xml:space="preserve">непредставление документов, </w:t>
      </w:r>
      <w:r>
        <w:t>определенных настоящим Положением, или представление недостоверных сведений и документов;</w:t>
      </w:r>
    </w:p>
    <w:p w:rsidR="007014B5" w:rsidRDefault="001E0E02">
      <w:pPr>
        <w:pStyle w:val="30"/>
        <w:shd w:val="clear" w:color="auto" w:fill="auto"/>
        <w:tabs>
          <w:tab w:val="left" w:pos="968"/>
        </w:tabs>
        <w:spacing w:before="0"/>
        <w:ind w:left="20" w:right="20" w:firstLine="580"/>
      </w:pPr>
      <w:r>
        <w:t>б)</w:t>
      </w:r>
      <w:r>
        <w:tab/>
        <w:t xml:space="preserve">ненадлежащее оформление документов (не соблюдены типовые формы; заполнены не все </w:t>
      </w:r>
      <w:r w:rsidR="00B47AB6">
        <w:t>гра</w:t>
      </w:r>
      <w:r>
        <w:t>фы и строки; указаны не все реквизиты, предусмотренные формами документов; допущ</w:t>
      </w:r>
      <w:r>
        <w:t>ены технические ошибки, опечатки и исправления; отсутствуют подписи и оттиски печатей (при наличии печати); не соблюдены требования к заверению копий документов);</w:t>
      </w:r>
    </w:p>
    <w:p w:rsidR="007014B5" w:rsidRDefault="001E0E02">
      <w:pPr>
        <w:pStyle w:val="30"/>
        <w:shd w:val="clear" w:color="auto" w:fill="auto"/>
        <w:tabs>
          <w:tab w:val="left" w:pos="968"/>
        </w:tabs>
        <w:spacing w:before="0"/>
        <w:ind w:left="20" w:right="20" w:firstLine="580"/>
      </w:pPr>
      <w:r>
        <w:t>в)</w:t>
      </w:r>
      <w:r>
        <w:tab/>
        <w:t>несоответствие соискателей фанта или их проектов условиям предоставления фанта, установлен</w:t>
      </w:r>
      <w:r>
        <w:t>ным настоящим Положением.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В случае отказа в допуске к участию в конкурсе центр занятости в срок, предусмотренный абзацем первым настоящего пункта, информирует соискателя фанта об отказе в допуске к участию в конкурсе с указанием оснований отказа.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 xml:space="preserve">В случае </w:t>
      </w:r>
      <w:r>
        <w:t>отказа в допуске к участию в конкурсе соискатель гранта вправе в срок не более 3 рабочих дней со дня получения соответствующего уведомления повторно представить заявление и необходимые документы, устранив причины отказа.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 xml:space="preserve">В отношении проектов, допущенных к </w:t>
      </w:r>
      <w:r>
        <w:t xml:space="preserve">участию в конкурсе, центр занятости готовит письменные заключения и в срок не более 10 рабочих дней со дня окончания приема заявок направляет указанные заключения и представленные соискателями гранта документы в Минтруд РБ для их рассмотрения комиссией по </w:t>
      </w:r>
      <w:r>
        <w:t>отбору получателей грантов (далее - комиссия).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>Комиссия создается в целях оценки проектов и определения победителей конкурса - получателей гранта. Состав комиссии указан в приложении № 2 к настоящему Положению.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>Комиссию возглавляет председатель. Председате</w:t>
      </w:r>
      <w:r>
        <w:t>ль комиссии осуществляет общее руководство деятельностью комиссии, ведет ее заседания. В случае отсутствия председателя комиссии заседание комиссии проводит его заместитель.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 xml:space="preserve">Заседание комиссии считается правомочным, если в его работе приняло участие более </w:t>
      </w:r>
      <w:r>
        <w:t>половины членов комиссии.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решающим. При несогласии члена комиссии с принят</w:t>
      </w:r>
      <w:r>
        <w:t>ым решением по его желанию в протоколе отражается особое мнение.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>Член комиссии не вправе самостоятельно вступать в личные контакты с соискателями гранта.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>Член комиссии не может принимать участие в обсуждении проекта соискателя гранта, если он лично заинтер</w:t>
      </w:r>
      <w:r>
        <w:t>есован в итогах конкурса. Он обязан проинформировать об этом комиссию до начала рассмотрения заявок на участие в конкурсе. При голосовании его голос не учитывается.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Под личной заинтересованностью члена комиссии понимается возможность получения им доходов в</w:t>
      </w:r>
      <w:r>
        <w:t xml:space="preserve"> денежной либо натуральной форме, доходов в виде материальной выгоды его близкими родственниками, а также гражданами или организациями, с которыми член комиссии связан финансовыми или иными обязательствами.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right="20" w:firstLine="580"/>
      </w:pPr>
      <w:r>
        <w:t>Заседание комиссии проводится не позднее 20 рабоч</w:t>
      </w:r>
      <w:r>
        <w:t>их дней со дня окончания приема заявок, указанного в извещении о проведении конкурса.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05"/>
        </w:tabs>
        <w:spacing w:before="0"/>
        <w:ind w:left="20" w:firstLine="580"/>
      </w:pPr>
      <w:r>
        <w:t>Конкурс проводится в два этапа.</w:t>
      </w:r>
    </w:p>
    <w:p w:rsidR="007014B5" w:rsidRDefault="001E0E02">
      <w:pPr>
        <w:pStyle w:val="30"/>
        <w:shd w:val="clear" w:color="auto" w:fill="auto"/>
        <w:spacing w:before="0"/>
        <w:ind w:left="20" w:right="20" w:firstLine="580"/>
      </w:pPr>
      <w:r>
        <w:t>На первом этапе комиссия утверждает представленные центром занятости заявки, допущенные к участию в конкурсе.</w:t>
      </w:r>
    </w:p>
    <w:p w:rsidR="007014B5" w:rsidRDefault="001E0E02">
      <w:pPr>
        <w:pStyle w:val="30"/>
        <w:shd w:val="clear" w:color="auto" w:fill="auto"/>
        <w:spacing w:before="0" w:line="288" w:lineRule="exact"/>
        <w:ind w:left="140" w:right="160" w:firstLine="580"/>
      </w:pPr>
      <w:r>
        <w:t xml:space="preserve">На втором этапе конкурса </w:t>
      </w:r>
      <w:r>
        <w:t xml:space="preserve">заявки рассматриваются по критериям, указанным в пункте 27 настоящего Положения, и устанавливается минимальное значение рейтинга заявки на </w:t>
      </w:r>
      <w:r>
        <w:lastRenderedPageBreak/>
        <w:t>участие в конкурсе, при котором представивший ее соискатель гранта признается победителем конкурса.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261"/>
        </w:tabs>
        <w:spacing w:before="0" w:after="338" w:line="288" w:lineRule="exact"/>
        <w:ind w:left="140" w:right="160" w:firstLine="580"/>
      </w:pPr>
      <w:r>
        <w:t>Минимальное значе</w:t>
      </w:r>
      <w:r>
        <w:t>ние рейтинга заявки на участие в конкурсном отборе, при котором представивший ее соискатель гранта признается победителем, определяется по формуле:</w:t>
      </w:r>
    </w:p>
    <w:p w:rsidR="007014B5" w:rsidRDefault="001E0E02">
      <w:pPr>
        <w:pStyle w:val="30"/>
        <w:shd w:val="clear" w:color="auto" w:fill="auto"/>
        <w:spacing w:before="0" w:line="240" w:lineRule="exact"/>
        <w:ind w:left="1420" w:firstLine="0"/>
        <w:jc w:val="left"/>
      </w:pPr>
      <w:r>
        <w:t>ОКБ</w:t>
      </w:r>
    </w:p>
    <w:p w:rsidR="007014B5" w:rsidRDefault="00B47AB6">
      <w:pPr>
        <w:pStyle w:val="30"/>
        <w:shd w:val="clear" w:color="auto" w:fill="auto"/>
        <w:spacing w:before="0" w:line="240" w:lineRule="exact"/>
        <w:ind w:left="140" w:firstLine="580"/>
      </w:pPr>
      <w:r>
        <w:rPr>
          <w:noProof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55.5pt;margin-top:4.55pt;width:52.5pt;height:.75pt;flip:y;z-index:251664384" o:connectortype="straight"/>
        </w:pict>
      </w:r>
      <w:r>
        <w:rPr>
          <w:lang w:val="en-US"/>
        </w:rPr>
        <w:t>P</w:t>
      </w:r>
      <w:r w:rsidR="001E0E02">
        <w:t xml:space="preserve"> = </w:t>
      </w:r>
    </w:p>
    <w:p w:rsidR="00B47AB6" w:rsidRPr="00B47AB6" w:rsidRDefault="00B47AB6">
      <w:pPr>
        <w:pStyle w:val="30"/>
        <w:shd w:val="clear" w:color="auto" w:fill="auto"/>
        <w:spacing w:before="0"/>
        <w:ind w:left="140" w:firstLine="580"/>
        <w:rPr>
          <w:lang w:val="en-US"/>
        </w:rPr>
      </w:pPr>
      <w:r>
        <w:rPr>
          <w:lang w:val="en-US"/>
        </w:rPr>
        <w:t xml:space="preserve">              N</w:t>
      </w:r>
    </w:p>
    <w:p w:rsidR="007014B5" w:rsidRDefault="001E0E02">
      <w:pPr>
        <w:pStyle w:val="30"/>
        <w:shd w:val="clear" w:color="auto" w:fill="auto"/>
        <w:spacing w:before="0"/>
        <w:ind w:left="140" w:firstLine="580"/>
      </w:pPr>
      <w:r>
        <w:t>где:</w:t>
      </w:r>
    </w:p>
    <w:p w:rsidR="007014B5" w:rsidRDefault="001E0E02">
      <w:pPr>
        <w:pStyle w:val="30"/>
        <w:shd w:val="clear" w:color="auto" w:fill="auto"/>
        <w:spacing w:before="0"/>
        <w:ind w:left="140" w:right="160" w:firstLine="580"/>
      </w:pPr>
      <w:r>
        <w:t>Р - минимальное значение рейтинга заявки на участие в конкурсе, при котором представивший ее</w:t>
      </w:r>
      <w:r>
        <w:t xml:space="preserve"> соискатель гранта признается победителем;</w:t>
      </w:r>
    </w:p>
    <w:p w:rsidR="007014B5" w:rsidRDefault="001E0E02">
      <w:pPr>
        <w:pStyle w:val="30"/>
        <w:shd w:val="clear" w:color="auto" w:fill="auto"/>
        <w:spacing w:before="0"/>
        <w:ind w:left="140" w:firstLine="580"/>
      </w:pPr>
      <w:r>
        <w:t>ОКБ - общая сумма баллов, набранных соискателями грантов;</w:t>
      </w:r>
    </w:p>
    <w:p w:rsidR="007014B5" w:rsidRDefault="001E0E02">
      <w:pPr>
        <w:pStyle w:val="30"/>
        <w:shd w:val="clear" w:color="auto" w:fill="auto"/>
        <w:spacing w:before="0"/>
        <w:ind w:left="140" w:firstLine="580"/>
      </w:pPr>
      <w:r>
        <w:rPr>
          <w:lang w:val="en-US"/>
        </w:rPr>
        <w:t xml:space="preserve">N </w:t>
      </w:r>
      <w:r>
        <w:t>- количество участников.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261"/>
        </w:tabs>
        <w:spacing w:before="0"/>
        <w:ind w:left="140" w:right="160" w:firstLine="580"/>
      </w:pPr>
      <w:r>
        <w:t>В случае наличия нераспределенного остатка средств, предназначенных на цели, указанные в пункте 2 настоящего Положения, комиссие</w:t>
      </w:r>
      <w:r>
        <w:t>й принимается решение об объявлении дополнительного конкурса.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140" w:right="160" w:firstLine="580"/>
      </w:pPr>
      <w:r>
        <w:t>Дополнительный конкурс проводится в соответствии с нормами настоящего Положения, регламентирующими порядок проведения конкурса.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243"/>
        <w:ind w:left="140" w:right="160" w:firstLine="580"/>
      </w:pPr>
      <w:r>
        <w:t>Проекты, допущенные к участию в конкурсе, рассматриваются и оценив</w:t>
      </w:r>
      <w:r>
        <w:t>аются членами комиссии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4430"/>
        <w:gridCol w:w="1733"/>
      </w:tblGrid>
      <w:tr w:rsidR="007014B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критериев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Наименование критерия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3"/>
              </w:rPr>
              <w:t>Коэффициент</w:t>
            </w:r>
          </w:p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значимости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B47AB6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Значимость</w:t>
            </w:r>
            <w:r>
              <w:rPr>
                <w:rStyle w:val="23"/>
                <w:lang w:val="en-US"/>
              </w:rPr>
              <w:t xml:space="preserve"> </w:t>
            </w:r>
            <w:r w:rsidR="001E0E02">
              <w:rPr>
                <w:rStyle w:val="23"/>
              </w:rPr>
              <w:t>и актуальность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проект не оригинален, содержит мероприятия, применявшиеся ранее на территории Республики Башкортостан,- 0</w:t>
            </w:r>
            <w:r>
              <w:rPr>
                <w:rStyle w:val="23"/>
              </w:rPr>
              <w:t xml:space="preserve"> баллов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0,3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8146" w:wrap="notBeside" w:vAnchor="text" w:hAnchor="text" w:xAlign="center" w:y="1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проект содержит элементы новизны - 0,5 балла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8146" w:wrap="notBeside" w:vAnchor="text" w:hAnchor="text" w:xAlign="center" w:y="1"/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8146" w:wrap="notBeside" w:vAnchor="text" w:hAnchor="text" w:xAlign="center" w:y="1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проект уникален для Республики Башкортостан - 1 балл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8146" w:wrap="notBeside" w:vAnchor="text" w:hAnchor="text" w:xAlign="center" w:y="1"/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4B5" w:rsidRDefault="007014B5">
            <w:pPr>
              <w:framePr w:w="8146" w:wrap="notBeside" w:vAnchor="text" w:hAnchor="text" w:xAlign="center" w:y="1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проект не актуален и не направлен на решение социальных проблем в Республике Башкортостан - 0 баллов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81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</w:tbl>
    <w:p w:rsidR="007014B5" w:rsidRDefault="007014B5">
      <w:pPr>
        <w:rPr>
          <w:sz w:val="2"/>
          <w:szCs w:val="2"/>
        </w:rPr>
        <w:sectPr w:rsidR="007014B5" w:rsidSect="00B47AB6">
          <w:headerReference w:type="default" r:id="rId7"/>
          <w:pgSz w:w="11909" w:h="16838"/>
          <w:pgMar w:top="816" w:right="569" w:bottom="851" w:left="1560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4349"/>
        <w:gridCol w:w="1694"/>
      </w:tblGrid>
      <w:tr w:rsidR="007014B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>проект не актуален, но направлен на решение социальных проблем в Республике Башкортостан - 0,5 балла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</w:rPr>
              <w:t>проект актуален и направлен на решение социальных проблем в Республике Башкортостан - 1 балл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 xml:space="preserve">проект не </w:t>
            </w:r>
            <w:r>
              <w:rPr>
                <w:rStyle w:val="23"/>
              </w:rPr>
              <w:t>предполагает использования современных технологий - 0 баллов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0,2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>проект предполагает использование современных технологий - 0,5 балла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проект предполагает внедрение современных технологий - 1 балл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Экономическая</w:t>
            </w:r>
          </w:p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эффективность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 xml:space="preserve">показатели эффективности </w:t>
            </w:r>
            <w:r>
              <w:rPr>
                <w:rStyle w:val="23"/>
              </w:rPr>
              <w:t>отсутствуют - 0 баллов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0,2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23"/>
              </w:rPr>
              <w:t>проекта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есть показатели эффективности, но отсутствуют методики, применение которых позволит получить достоверные и проверяемые результаты и критерии их оценки, - 0,5 балла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 xml:space="preserve">есть конкретные показатели эффективности, методики и </w:t>
            </w:r>
            <w:r>
              <w:rPr>
                <w:rStyle w:val="23"/>
              </w:rPr>
              <w:t>критерии их оценки - 1 балл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собственный вклад заявителя - менее 1</w:t>
            </w:r>
            <w:r>
              <w:rPr>
                <w:rStyle w:val="ArialNarrow115pt"/>
              </w:rPr>
              <w:t>5</w:t>
            </w:r>
            <w:r>
              <w:rPr>
                <w:rStyle w:val="BookmanOldStyle115pt"/>
              </w:rPr>
              <w:t>%</w:t>
            </w:r>
            <w:r>
              <w:rPr>
                <w:rStyle w:val="23"/>
              </w:rPr>
              <w:t xml:space="preserve"> стоимости проекта - 0 баллов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0,3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собственный вклад заявителя в размере 15 - 50% стоимости проекта - 0,5 балла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 xml:space="preserve">собственный вклад заявителя в размере более 50% стоимости проекта - 1 </w:t>
            </w:r>
            <w:r>
              <w:rPr>
                <w:rStyle w:val="23"/>
              </w:rPr>
              <w:t>балл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имеется формализованное представление результатов проекта - 0 баллов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0,3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>проект полностью готов к реализации, проведены предварительные исследования реализуемости проекта - 1 балл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>методы реализации проекта не обоснованы - 0 баллов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0,2</w:t>
            </w:r>
          </w:p>
        </w:tc>
      </w:tr>
      <w:tr w:rsidR="007014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4B5" w:rsidRDefault="001E0E02">
            <w:pPr>
              <w:pStyle w:val="30"/>
              <w:framePr w:w="7973" w:wrap="notBeside" w:vAnchor="text" w:hAnchor="text" w:xAlign="center" w:y="1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23"/>
              </w:rPr>
              <w:t>методы</w:t>
            </w:r>
            <w:r>
              <w:rPr>
                <w:rStyle w:val="23"/>
              </w:rPr>
              <w:t xml:space="preserve"> реализации проекта обоснованы, но не полностью - 0,5 балла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4B5" w:rsidRDefault="007014B5">
            <w:pPr>
              <w:framePr w:w="7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14B5" w:rsidRDefault="007014B5">
      <w:pPr>
        <w:rPr>
          <w:sz w:val="2"/>
          <w:szCs w:val="2"/>
        </w:rPr>
      </w:pPr>
    </w:p>
    <w:p w:rsidR="007014B5" w:rsidRDefault="007014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4435"/>
        <w:gridCol w:w="1752"/>
      </w:tblGrid>
      <w:tr w:rsidR="00661DF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методы реализации проекта обоснованы - 1 балл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  <w:rPr>
                <w:sz w:val="10"/>
                <w:szCs w:val="10"/>
              </w:rPr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Социальная</w:t>
            </w:r>
          </w:p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3"/>
              </w:rPr>
              <w:t>эффективность</w:t>
            </w:r>
          </w:p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проекта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не предусмотрена дальнейшая деятельность по проекту - 0 баллов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23"/>
              </w:rPr>
              <w:t>дальнейшая деятельность по проекту зависит от получения дальнейшего финансирования - 0,5 балла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93" w:lineRule="exact"/>
              <w:ind w:left="100" w:firstLine="0"/>
              <w:jc w:val="left"/>
            </w:pPr>
            <w:r>
              <w:rPr>
                <w:rStyle w:val="23"/>
              </w:rPr>
              <w:t>проектом предусмотрена дальнейшая деятельность по проекту -1 балл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проект не способен оказать влияние на качество реализации социальной политики Республики Башкортостан - 0 баллов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проект способен оказать влияние на качество реализации социальной политики Республики Башкортостан - 0,5 балла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проект способен оказать существенное влияние на качество реализации социальной политики Республики Башкортостан - 1 балл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3"/>
              </w:rPr>
              <w:t>Стимулирование</w:t>
            </w:r>
          </w:p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занятости</w:t>
            </w:r>
          </w:p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молодежи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заявитель не планирует трудоустройство молодых граждан в возрасте до 30 лет (включительно) - 0 баллов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1,0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23"/>
              </w:rPr>
              <w:t>заявитель планирует трудоустройство 1 молодого гражданина в возрасте до 30 лет (включительно) - 0,5 балла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 w:rsidTr="00661DF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заявитель планирует трудоустройство 2 и более молодых граждан в возрасте до 30 лет (включительно) - 1 балл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  <w:r>
              <w:rPr>
                <w:noProof/>
              </w:rPr>
              <w:pict>
                <v:shape id="_x0000_s1045" type="#_x0000_t32" style="position:absolute;margin-left:-2pt;margin-top:57.35pt;width:409.5pt;height:1.5pt;z-index:251665408;mso-position-horizontal-relative:text;mso-position-vertical-relative:text" o:connectortype="straight"/>
              </w:pic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8155" w:wrap="notBeside" w:vAnchor="text" w:hAnchor="page" w:x="2011" w:y="50"/>
              <w:shd w:val="clear" w:color="auto" w:fill="auto"/>
              <w:spacing w:before="0"/>
              <w:ind w:firstLine="0"/>
              <w:rPr>
                <w:rStyle w:val="23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8155" w:wrap="notBeside" w:vAnchor="text" w:hAnchor="page" w:x="2011" w:y="50"/>
            </w:pPr>
          </w:p>
        </w:tc>
      </w:tr>
    </w:tbl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104"/>
        </w:tabs>
        <w:spacing w:before="0"/>
        <w:ind w:left="120" w:right="180" w:firstLine="580"/>
      </w:pPr>
      <w:r>
        <w:t xml:space="preserve">Заявки ранжируются по количеству набранных баллов, при этом номер 1 получает заявка с наивысшими баллами, далее порядковые номера выставляются по мере снижения </w:t>
      </w:r>
      <w:r>
        <w:t>баллов. При равенстве показателей меньший номер получает заявка, поданная и зарегистрированная позже. Соискатель гранта признается победителем конкурса, если рейтинг его заявки превышает установленное минимальное значение.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1104"/>
        </w:tabs>
        <w:spacing w:before="0"/>
        <w:ind w:left="120" w:right="180" w:firstLine="580"/>
      </w:pPr>
      <w:r>
        <w:t>Минтруд РБ на основании решения к</w:t>
      </w:r>
      <w:r>
        <w:t>омиссии в течение 5 рабочих дней с даты проведения заседания комиссии издает приказ о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20" w:firstLine="0"/>
      </w:pPr>
      <w:r>
        <w:t xml:space="preserve">предоставлении грантов победителям конкурса и уведомляет соискателей гранта о результатах конкурса путем размещения соответствующего решения </w:t>
      </w:r>
      <w:r>
        <w:lastRenderedPageBreak/>
        <w:t>комиссии и приказа Минтруда н</w:t>
      </w:r>
      <w:r>
        <w:t>а своем официальном сайте в сети Интернет.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78" w:lineRule="exact"/>
        <w:ind w:left="20" w:right="20" w:firstLine="560"/>
      </w:pPr>
      <w:r>
        <w:t>Центр занятости заключает с победителями конкурса договор о предоставлении гранта, в котором предусматриваются: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firstLine="560"/>
      </w:pPr>
      <w:r>
        <w:t>условия, порядок и сроки предоставления гранта;</w:t>
      </w:r>
    </w:p>
    <w:p w:rsidR="007014B5" w:rsidRPr="00661DFB" w:rsidRDefault="00661DFB" w:rsidP="00661DFB">
      <w:pPr>
        <w:pStyle w:val="30"/>
        <w:shd w:val="clear" w:color="auto" w:fill="auto"/>
        <w:tabs>
          <w:tab w:val="center" w:pos="4373"/>
        </w:tabs>
        <w:spacing w:before="0" w:line="278" w:lineRule="exact"/>
        <w:ind w:left="20" w:firstLine="560"/>
      </w:pPr>
      <w:r>
        <w:t>размер гранта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firstLine="560"/>
      </w:pPr>
      <w:r>
        <w:t>цели и сроки использования гранта;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firstLine="560"/>
      </w:pPr>
      <w:r>
        <w:t>механизмы контроля за расходованием гранта;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20" w:firstLine="560"/>
      </w:pPr>
      <w:r>
        <w:t>формы, порядок и сроки предоставления отчетности об использовании гранта;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20" w:firstLine="560"/>
      </w:pPr>
      <w:r>
        <w:t>порядок и сроки возврата гранта в случаях нарушения условий, установленных при ее предоставлении;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20" w:firstLine="560"/>
      </w:pPr>
      <w:r>
        <w:t>порядок и сроки возврата гранта в случае</w:t>
      </w:r>
      <w:r>
        <w:t xml:space="preserve"> образования неиспользованного остатка гранта, полученной в отчетном финансовом году;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20" w:firstLine="560"/>
      </w:pPr>
      <w:r>
        <w:t>согласие получателя гранта на осуществление Минтрудом РБ, центрами занятости и органами государственного финансового контроля проверок соблюдения условий, целей и порядка</w:t>
      </w:r>
      <w:r>
        <w:t xml:space="preserve"> предоставления гранта.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78" w:lineRule="exact"/>
        <w:ind w:left="20" w:right="20" w:firstLine="560"/>
      </w:pPr>
      <w:r>
        <w:t>Победители конкурса, получившие грант, представляют в центр занятости отчет о расходовании бюджетных средств в соответствии с приложением № 3 к настоящему Положению и несут ответственность за качественное и своевременное представлен</w:t>
      </w:r>
      <w:r>
        <w:t>ие отчетности.</w:t>
      </w:r>
    </w:p>
    <w:p w:rsidR="007014B5" w:rsidRDefault="001E0E02">
      <w:pPr>
        <w:pStyle w:val="30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78" w:lineRule="exact"/>
        <w:ind w:left="20" w:right="20" w:firstLine="560"/>
        <w:sectPr w:rsidR="007014B5" w:rsidSect="00661DFB">
          <w:headerReference w:type="default" r:id="rId8"/>
          <w:pgSz w:w="11909" w:h="16838"/>
          <w:pgMar w:top="993" w:right="1737" w:bottom="2164" w:left="2006" w:header="0" w:footer="3" w:gutter="0"/>
          <w:cols w:space="720"/>
          <w:noEndnote/>
          <w:titlePg/>
          <w:docGrid w:linePitch="360"/>
        </w:sectPr>
      </w:pPr>
      <w:r>
        <w:t xml:space="preserve">Правила перечисления гранта, порядок возврата гранта в случаях нарушения условий, установленных при его предоставлении, и в случае образования неиспользованного остатка гранта, полученной </w:t>
      </w:r>
      <w:r>
        <w:t>в отчетном финансовом году, порядок осуществления контроля за использованием гранта устанавливаются Положением о порядке перечисления субсидий (грантов) на реализацию программы «Дополнительные мероприятия по снижению напряженности на рынке труда Республики</w:t>
      </w:r>
      <w:r>
        <w:t xml:space="preserve"> Башкортостан в 2015 году», утверждаемым постановлением Правительством Республики Башкортостан.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4660" w:right="1340" w:firstLine="0"/>
        <w:jc w:val="left"/>
      </w:pPr>
      <w:r>
        <w:lastRenderedPageBreak/>
        <w:t>Приложение № 1 к Положению</w:t>
      </w:r>
    </w:p>
    <w:p w:rsidR="007014B5" w:rsidRDefault="001E0E02">
      <w:pPr>
        <w:pStyle w:val="30"/>
        <w:shd w:val="clear" w:color="auto" w:fill="auto"/>
        <w:spacing w:before="0" w:after="211" w:line="278" w:lineRule="exact"/>
        <w:ind w:left="4660" w:right="80" w:firstLine="0"/>
        <w:jc w:val="left"/>
      </w:pPr>
      <w:r>
        <w:t>о предоставлении грантов на реализацию мероприятия по стимулированию занятости молодежи при реализации социальных проектов</w:t>
      </w:r>
    </w:p>
    <w:p w:rsidR="007014B5" w:rsidRDefault="001E0E02">
      <w:pPr>
        <w:pStyle w:val="30"/>
        <w:shd w:val="clear" w:color="auto" w:fill="auto"/>
        <w:spacing w:before="0" w:after="262" w:line="240" w:lineRule="exact"/>
        <w:ind w:right="20" w:firstLine="0"/>
        <w:jc w:val="center"/>
      </w:pPr>
      <w:r>
        <w:t>ЗАЯВЛЕНИЕ</w:t>
      </w:r>
    </w:p>
    <w:p w:rsidR="007014B5" w:rsidRDefault="001E0E02">
      <w:pPr>
        <w:pStyle w:val="30"/>
        <w:numPr>
          <w:ilvl w:val="0"/>
          <w:numId w:val="6"/>
        </w:numPr>
        <w:shd w:val="clear" w:color="auto" w:fill="auto"/>
        <w:tabs>
          <w:tab w:val="left" w:pos="917"/>
        </w:tabs>
        <w:spacing w:before="0" w:after="249" w:line="278" w:lineRule="exact"/>
        <w:ind w:left="20" w:right="80" w:firstLine="580"/>
      </w:pPr>
      <w:r>
        <w:t>Ознакомившись, с Положением о предоставлении грантов на реализацию мероприятия по стимулированию занятости молодежи при реализации социальных проектов:</w:t>
      </w:r>
    </w:p>
    <w:p w:rsidR="007014B5" w:rsidRDefault="001E0E02">
      <w:pPr>
        <w:pStyle w:val="80"/>
        <w:shd w:val="clear" w:color="auto" w:fill="auto"/>
        <w:spacing w:before="0"/>
        <w:ind w:left="1560" w:right="80"/>
      </w:pPr>
      <w:r>
        <w:t xml:space="preserve">(полное наименование заявителя с указанием организационно-правовой формы, адреса регистрации, почтового </w:t>
      </w:r>
      <w:r>
        <w:t>и электронного адреса, номера контактного телефона)</w:t>
      </w:r>
    </w:p>
    <w:p w:rsidR="007014B5" w:rsidRDefault="001E0E02">
      <w:pPr>
        <w:pStyle w:val="30"/>
        <w:shd w:val="clear" w:color="auto" w:fill="auto"/>
        <w:tabs>
          <w:tab w:val="left" w:leader="underscore" w:pos="7621"/>
        </w:tabs>
        <w:spacing w:before="0" w:line="240" w:lineRule="exact"/>
        <w:ind w:left="20" w:firstLine="0"/>
      </w:pPr>
      <w:r>
        <w:t>в лице</w:t>
      </w:r>
      <w:r>
        <w:tab/>
      </w:r>
    </w:p>
    <w:p w:rsidR="007014B5" w:rsidRDefault="001E0E02">
      <w:pPr>
        <w:pStyle w:val="80"/>
        <w:shd w:val="clear" w:color="auto" w:fill="auto"/>
        <w:spacing w:before="0" w:after="42" w:line="160" w:lineRule="exact"/>
        <w:ind w:left="1560" w:firstLine="0"/>
      </w:pPr>
      <w:r>
        <w:t>(Ф.И.О. руководителя или уполномоченного лица, наименование должности)</w:t>
      </w:r>
    </w:p>
    <w:p w:rsidR="007014B5" w:rsidRDefault="001E0E02">
      <w:pPr>
        <w:pStyle w:val="30"/>
        <w:shd w:val="clear" w:color="auto" w:fill="auto"/>
        <w:spacing w:before="0"/>
        <w:ind w:left="20" w:right="80" w:firstLine="0"/>
      </w:pPr>
      <w:r>
        <w:t>направляю документы для рассмотрения вопроса о предоставлении гранта.</w:t>
      </w:r>
    </w:p>
    <w:p w:rsidR="007014B5" w:rsidRDefault="001E0E02">
      <w:pPr>
        <w:pStyle w:val="30"/>
        <w:numPr>
          <w:ilvl w:val="0"/>
          <w:numId w:val="6"/>
        </w:numPr>
        <w:shd w:val="clear" w:color="auto" w:fill="auto"/>
        <w:tabs>
          <w:tab w:val="left" w:pos="917"/>
          <w:tab w:val="left" w:leader="underscore" w:pos="7621"/>
        </w:tabs>
        <w:spacing w:before="0"/>
        <w:ind w:left="20" w:firstLine="580"/>
      </w:pPr>
      <w:r>
        <w:t>Предлагаю центру занятости</w:t>
      </w:r>
      <w:r>
        <w:tab/>
      </w:r>
    </w:p>
    <w:p w:rsidR="007014B5" w:rsidRDefault="001E0E02">
      <w:pPr>
        <w:pStyle w:val="80"/>
        <w:shd w:val="clear" w:color="auto" w:fill="auto"/>
        <w:spacing w:before="0" w:after="119" w:line="160" w:lineRule="exact"/>
        <w:ind w:left="4660" w:firstLine="0"/>
      </w:pPr>
      <w:r>
        <w:t>(города/района)</w:t>
      </w:r>
    </w:p>
    <w:p w:rsidR="007014B5" w:rsidRDefault="001E0E02">
      <w:pPr>
        <w:pStyle w:val="30"/>
        <w:shd w:val="clear" w:color="auto" w:fill="auto"/>
        <w:spacing w:before="0" w:after="55" w:line="240" w:lineRule="exact"/>
        <w:ind w:right="20" w:firstLine="0"/>
        <w:jc w:val="center"/>
      </w:pPr>
      <w:r>
        <w:t xml:space="preserve">проект, </w:t>
      </w:r>
      <w:r>
        <w:t>направленный на стимулирование занятости молодежи</w:t>
      </w:r>
    </w:p>
    <w:p w:rsidR="007014B5" w:rsidRDefault="00661DFB" w:rsidP="00661DFB">
      <w:pPr>
        <w:pStyle w:val="11"/>
        <w:keepNext/>
        <w:keepLines/>
        <w:shd w:val="clear" w:color="auto" w:fill="auto"/>
        <w:tabs>
          <w:tab w:val="left" w:leader="underscore" w:pos="486"/>
          <w:tab w:val="left" w:leader="underscore" w:pos="2668"/>
          <w:tab w:val="left" w:leader="underscore" w:pos="2668"/>
          <w:tab w:val="left" w:leader="underscore" w:pos="6423"/>
        </w:tabs>
        <w:spacing w:before="0" w:line="240" w:lineRule="exact"/>
      </w:pPr>
      <w:bookmarkStart w:id="0" w:name="bookmark1"/>
      <w:r>
        <w:t>«_______________________</w:t>
      </w:r>
      <w:r>
        <w:rPr>
          <w:lang w:val="en-US"/>
        </w:rPr>
        <w:t>_________________________________________</w:t>
      </w:r>
      <w:r>
        <w:t>»</w:t>
      </w:r>
      <w:r w:rsidR="001E0E02">
        <w:t>,</w:t>
      </w:r>
      <w:bookmarkEnd w:id="0"/>
    </w:p>
    <w:p w:rsidR="007014B5" w:rsidRDefault="001E0E02">
      <w:pPr>
        <w:pStyle w:val="80"/>
        <w:shd w:val="clear" w:color="auto" w:fill="auto"/>
        <w:spacing w:before="0" w:line="278" w:lineRule="exact"/>
        <w:ind w:left="3260" w:firstLine="0"/>
      </w:pPr>
      <w:r>
        <w:t>(наименование проекта)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20" w:right="80" w:firstLine="0"/>
      </w:pPr>
      <w:r>
        <w:t>на условиях, изложенных в проекте и приложениях к нему, являющихся неотъемлемыми частями заявления на получение гранта.</w:t>
      </w:r>
    </w:p>
    <w:p w:rsidR="007014B5" w:rsidRDefault="001E0E02">
      <w:pPr>
        <w:pStyle w:val="3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278" w:lineRule="exact"/>
        <w:ind w:left="20" w:right="80" w:firstLine="580"/>
      </w:pPr>
      <w:r>
        <w:t xml:space="preserve">Согласен с тем, что в случае, если, не были учтены </w:t>
      </w:r>
      <w:r>
        <w:t>какие-либо расходы на реализацию проекта, в соответствии с предложениями указанные расходы будут покрыты в полном объеме за счет привлечения внебюджетных средств.</w:t>
      </w:r>
    </w:p>
    <w:p w:rsidR="007014B5" w:rsidRPr="00661DFB" w:rsidRDefault="001E0E02">
      <w:pPr>
        <w:pStyle w:val="3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184" w:line="278" w:lineRule="exact"/>
        <w:ind w:left="20" w:firstLine="580"/>
      </w:pPr>
      <w:r>
        <w:t>Настоящим заявлением подтверждаю, что в отношении</w:t>
      </w:r>
    </w:p>
    <w:p w:rsidR="00661DFB" w:rsidRDefault="00661DFB" w:rsidP="00661DFB">
      <w:pPr>
        <w:pStyle w:val="30"/>
        <w:shd w:val="clear" w:color="auto" w:fill="auto"/>
        <w:tabs>
          <w:tab w:val="left" w:pos="1110"/>
        </w:tabs>
        <w:spacing w:before="0" w:after="184" w:line="278" w:lineRule="exact"/>
        <w:ind w:left="600" w:firstLine="0"/>
      </w:pPr>
      <w:r>
        <w:rPr>
          <w:noProof/>
        </w:rPr>
        <w:pict>
          <v:shape id="_x0000_s1046" type="#_x0000_t32" style="position:absolute;left:0;text-align:left;margin-left:30.2pt;margin-top:9.9pt;width:366pt;height:1.5pt;flip:y;z-index:251666432" o:connectortype="straight"/>
        </w:pict>
      </w:r>
    </w:p>
    <w:p w:rsidR="007014B5" w:rsidRDefault="001E0E02">
      <w:pPr>
        <w:pStyle w:val="80"/>
        <w:shd w:val="clear" w:color="auto" w:fill="auto"/>
        <w:spacing w:before="0" w:line="274" w:lineRule="exact"/>
        <w:ind w:left="3260" w:firstLine="0"/>
      </w:pPr>
      <w:r>
        <w:t>(наименование заявителя)</w:t>
      </w:r>
    </w:p>
    <w:p w:rsidR="007014B5" w:rsidRDefault="001E0E02">
      <w:pPr>
        <w:pStyle w:val="30"/>
        <w:shd w:val="clear" w:color="auto" w:fill="auto"/>
        <w:spacing w:before="0" w:line="274" w:lineRule="exact"/>
        <w:ind w:left="20" w:right="80" w:firstLine="0"/>
      </w:pPr>
      <w:r>
        <w:t>не проводятся проц</w:t>
      </w:r>
      <w:r>
        <w:t>едуры ликвидации и приостановления деятельности, отсутствует решение арбитражного суда о признании банкротом и об открытии конкурсного производства.</w:t>
      </w:r>
    </w:p>
    <w:p w:rsidR="007014B5" w:rsidRDefault="001E0E02">
      <w:pPr>
        <w:pStyle w:val="3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207" w:line="274" w:lineRule="exact"/>
        <w:ind w:left="20" w:right="80" w:firstLine="580"/>
      </w:pPr>
      <w:r>
        <w:t>Гарантирую, что вся информация, содержащаяся в представленных документах или их копиях, является подлинной.</w:t>
      </w:r>
    </w:p>
    <w:p w:rsidR="007014B5" w:rsidRDefault="001E0E02">
      <w:pPr>
        <w:pStyle w:val="30"/>
        <w:shd w:val="clear" w:color="auto" w:fill="auto"/>
        <w:spacing w:before="0" w:after="55" w:line="240" w:lineRule="exact"/>
        <w:ind w:left="20" w:firstLine="580"/>
      </w:pPr>
      <w:r>
        <w:t>Руководитель</w:t>
      </w:r>
    </w:p>
    <w:p w:rsidR="007014B5" w:rsidRDefault="001E0E02">
      <w:pPr>
        <w:pStyle w:val="30"/>
        <w:shd w:val="clear" w:color="auto" w:fill="auto"/>
        <w:tabs>
          <w:tab w:val="left" w:leader="underscore" w:pos="2668"/>
          <w:tab w:val="left" w:leader="underscore" w:pos="3998"/>
          <w:tab w:val="left" w:leader="underscore" w:pos="7621"/>
        </w:tabs>
        <w:spacing w:before="0" w:line="240" w:lineRule="exact"/>
        <w:ind w:left="20" w:firstLine="580"/>
      </w:pPr>
      <w:r>
        <w:t xml:space="preserve">организации </w:t>
      </w:r>
      <w:r>
        <w:tab/>
      </w:r>
      <w:r>
        <w:tab/>
        <w:t>___</w:t>
      </w:r>
      <w:r>
        <w:tab/>
      </w:r>
    </w:p>
    <w:p w:rsidR="007014B5" w:rsidRDefault="001E0E02">
      <w:pPr>
        <w:pStyle w:val="80"/>
        <w:shd w:val="clear" w:color="auto" w:fill="auto"/>
        <w:tabs>
          <w:tab w:val="right" w:pos="5751"/>
          <w:tab w:val="right" w:pos="6730"/>
          <w:tab w:val="right" w:pos="7407"/>
        </w:tabs>
        <w:spacing w:before="0" w:line="160" w:lineRule="exact"/>
        <w:ind w:left="2780" w:firstLine="0"/>
        <w:jc w:val="both"/>
      </w:pPr>
      <w:r>
        <w:t>(должность)</w:t>
      </w:r>
      <w:r>
        <w:tab/>
        <w:t>(подпись,</w:t>
      </w:r>
      <w:r>
        <w:tab/>
        <w:t>расшифровка</w:t>
      </w:r>
      <w:r>
        <w:tab/>
        <w:t>подписи)</w:t>
      </w:r>
    </w:p>
    <w:p w:rsidR="007014B5" w:rsidRDefault="001E0E02">
      <w:pPr>
        <w:pStyle w:val="30"/>
        <w:shd w:val="clear" w:color="auto" w:fill="auto"/>
        <w:tabs>
          <w:tab w:val="right" w:pos="6182"/>
        </w:tabs>
        <w:spacing w:before="0" w:line="240" w:lineRule="exact"/>
        <w:ind w:left="20" w:firstLine="580"/>
      </w:pPr>
      <w:r>
        <w:t>Главный бухгалтер</w:t>
      </w:r>
      <w:r>
        <w:tab/>
        <w:t>(Ф.И.О.)</w:t>
      </w:r>
    </w:p>
    <w:p w:rsidR="007014B5" w:rsidRDefault="001E0E02">
      <w:pPr>
        <w:pStyle w:val="80"/>
        <w:shd w:val="clear" w:color="auto" w:fill="auto"/>
        <w:spacing w:before="0" w:line="160" w:lineRule="exact"/>
        <w:ind w:left="20" w:firstLine="580"/>
        <w:jc w:val="both"/>
      </w:pPr>
      <w:r>
        <w:t>м.п.</w:t>
      </w:r>
      <w:r>
        <w:br w:type="page"/>
      </w:r>
    </w:p>
    <w:p w:rsidR="007014B5" w:rsidRDefault="001E0E02">
      <w:pPr>
        <w:pStyle w:val="30"/>
        <w:shd w:val="clear" w:color="auto" w:fill="auto"/>
        <w:spacing w:before="0"/>
        <w:ind w:left="4440" w:right="1420" w:firstLine="0"/>
        <w:jc w:val="left"/>
      </w:pPr>
      <w:r>
        <w:lastRenderedPageBreak/>
        <w:t>Приложение № 2 к Положению</w:t>
      </w:r>
    </w:p>
    <w:p w:rsidR="007014B5" w:rsidRDefault="001E0E02">
      <w:pPr>
        <w:pStyle w:val="30"/>
        <w:shd w:val="clear" w:color="auto" w:fill="auto"/>
        <w:spacing w:before="0"/>
        <w:ind w:left="4440" w:right="260" w:firstLine="0"/>
        <w:jc w:val="left"/>
      </w:pPr>
      <w:r>
        <w:t xml:space="preserve">о предоставлении грантов на реализацию мероприятия по стимулированию занятости молодежи при реализации социальных </w:t>
      </w:r>
      <w:r>
        <w:t>проектов</w:t>
      </w:r>
    </w:p>
    <w:p w:rsidR="007014B5" w:rsidRDefault="001E0E02">
      <w:pPr>
        <w:pStyle w:val="30"/>
        <w:shd w:val="clear" w:color="auto" w:fill="auto"/>
        <w:spacing w:before="0"/>
        <w:ind w:firstLine="0"/>
        <w:jc w:val="center"/>
      </w:pPr>
      <w:r>
        <w:t>СОСТАВ</w:t>
      </w:r>
    </w:p>
    <w:p w:rsidR="007014B5" w:rsidRDefault="001E0E02">
      <w:pPr>
        <w:pStyle w:val="30"/>
        <w:shd w:val="clear" w:color="auto" w:fill="auto"/>
        <w:spacing w:before="0"/>
        <w:ind w:firstLine="0"/>
        <w:jc w:val="center"/>
        <w:sectPr w:rsidR="007014B5">
          <w:headerReference w:type="default" r:id="rId9"/>
          <w:pgSz w:w="11909" w:h="16838"/>
          <w:pgMar w:top="2471" w:right="1737" w:bottom="2164" w:left="2006" w:header="0" w:footer="3" w:gutter="0"/>
          <w:cols w:space="720"/>
          <w:noEndnote/>
          <w:docGrid w:linePitch="360"/>
        </w:sectPr>
      </w:pPr>
      <w:r>
        <w:t>комиссии по отбору получателей грантов на реализацию мероприятия по стимулированию занятости молодежи при реализации социальных проектов</w:t>
      </w:r>
    </w:p>
    <w:p w:rsidR="007014B5" w:rsidRDefault="007014B5">
      <w:pPr>
        <w:spacing w:before="25" w:after="25" w:line="240" w:lineRule="exact"/>
        <w:rPr>
          <w:sz w:val="19"/>
          <w:szCs w:val="19"/>
        </w:rPr>
      </w:pPr>
    </w:p>
    <w:p w:rsidR="007014B5" w:rsidRDefault="007014B5">
      <w:pPr>
        <w:rPr>
          <w:sz w:val="2"/>
          <w:szCs w:val="2"/>
        </w:rPr>
        <w:sectPr w:rsidR="007014B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4B5" w:rsidRDefault="007014B5">
      <w:pPr>
        <w:pStyle w:val="30"/>
        <w:shd w:val="clear" w:color="auto" w:fill="auto"/>
        <w:spacing w:before="0" w:after="180"/>
        <w:ind w:left="20" w:right="30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18.8pt;margin-top:186.35pt;width:125.6pt;height:66.8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014B5" w:rsidRDefault="001E0E02">
                  <w:pPr>
                    <w:pStyle w:val="30"/>
                    <w:shd w:val="clear" w:color="auto" w:fill="auto"/>
                    <w:spacing w:before="0" w:after="858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Солодовников Н.В. -</w:t>
                  </w:r>
                </w:p>
                <w:p w:rsidR="007014B5" w:rsidRDefault="001E0E02">
                  <w:pPr>
                    <w:pStyle w:val="3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Хафизов М.Р.</w:t>
                  </w:r>
                </w:p>
              </w:txbxContent>
            </v:textbox>
            <w10:wrap type="square" anchorx="margin" anchory="margin"/>
          </v:shape>
        </w:pict>
      </w:r>
      <w:r w:rsidR="001E0E02">
        <w:t xml:space="preserve">заместитель министра </w:t>
      </w:r>
      <w:r w:rsidR="001E0E02">
        <w:t>труда и социальной защиты населения Республики Башкортостан, председатель комиссии</w:t>
      </w:r>
    </w:p>
    <w:p w:rsidR="007014B5" w:rsidRDefault="001E0E02">
      <w:pPr>
        <w:pStyle w:val="30"/>
        <w:shd w:val="clear" w:color="auto" w:fill="auto"/>
        <w:spacing w:before="0"/>
        <w:ind w:left="20" w:right="300" w:firstLine="0"/>
        <w:jc w:val="left"/>
        <w:sectPr w:rsidR="007014B5">
          <w:type w:val="continuous"/>
          <w:pgSz w:w="11909" w:h="16838"/>
          <w:pgMar w:top="2231" w:right="2039" w:bottom="2226" w:left="4665" w:header="0" w:footer="3" w:gutter="0"/>
          <w:cols w:space="720"/>
          <w:noEndnote/>
          <w:docGrid w:linePitch="360"/>
        </w:sectPr>
      </w:pPr>
      <w:r>
        <w:t xml:space="preserve">начальник отдела по развитию благотворительности, организационной работе и приему граждан Министерства труда и социальной защиты населения Республики </w:t>
      </w:r>
      <w:r>
        <w:t>Башкортостан, заместитель председателя комиссии</w:t>
      </w:r>
    </w:p>
    <w:p w:rsidR="007014B5" w:rsidRDefault="007014B5">
      <w:pPr>
        <w:spacing w:before="3" w:after="3" w:line="240" w:lineRule="exact"/>
        <w:rPr>
          <w:sz w:val="19"/>
          <w:szCs w:val="19"/>
        </w:rPr>
      </w:pPr>
    </w:p>
    <w:p w:rsidR="007014B5" w:rsidRDefault="007014B5">
      <w:pPr>
        <w:rPr>
          <w:sz w:val="2"/>
          <w:szCs w:val="2"/>
        </w:rPr>
        <w:sectPr w:rsidR="007014B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4B5" w:rsidRDefault="001E0E02">
      <w:pPr>
        <w:pStyle w:val="30"/>
        <w:shd w:val="clear" w:color="auto" w:fill="auto"/>
        <w:spacing w:before="0"/>
        <w:ind w:left="2640"/>
        <w:jc w:val="left"/>
      </w:pPr>
      <w:r>
        <w:lastRenderedPageBreak/>
        <w:t>Тухватуллина А.З. - ведущий специалист-эксперт отдела занятости</w:t>
      </w:r>
    </w:p>
    <w:p w:rsidR="007014B5" w:rsidRDefault="001E0E02">
      <w:pPr>
        <w:pStyle w:val="30"/>
        <w:shd w:val="clear" w:color="auto" w:fill="auto"/>
        <w:spacing w:before="0" w:after="176"/>
        <w:ind w:left="2640" w:right="700" w:firstLine="0"/>
        <w:jc w:val="left"/>
      </w:pPr>
      <w:r>
        <w:t>и социальной поддержки безработных Министерства труда и социальной защиты населения Республики Башкортостан, секретарь к</w:t>
      </w:r>
      <w:r>
        <w:t>омиссии</w:t>
      </w:r>
    </w:p>
    <w:p w:rsidR="007014B5" w:rsidRDefault="007014B5">
      <w:pPr>
        <w:pStyle w:val="30"/>
        <w:shd w:val="clear" w:color="auto" w:fill="auto"/>
        <w:spacing w:before="0" w:line="288" w:lineRule="exact"/>
        <w:ind w:left="2640" w:right="320"/>
        <w:jc w:val="left"/>
        <w:sectPr w:rsidR="007014B5">
          <w:type w:val="continuous"/>
          <w:pgSz w:w="11909" w:h="16838"/>
          <w:pgMar w:top="2231" w:right="2044" w:bottom="2226" w:left="2030" w:header="0" w:footer="3" w:gutter="0"/>
          <w:cols w:space="720"/>
          <w:noEndnote/>
          <w:docGrid w:linePitch="360"/>
        </w:sectPr>
      </w:pPr>
      <w:r>
        <w:pict>
          <v:shape id="_x0000_s1039" type="#_x0000_t202" style="position:absolute;left:0;text-align:left;margin-left:12.25pt;margin-top:.25pt;width:92.7pt;height:11.1pt;z-index:-251655168;mso-wrap-distance-left:5pt;mso-wrap-distance-right:38.8pt;mso-position-horizontal-relative:margin" filled="f" stroked="f">
            <v:textbox style="mso-fit-shape-to-text:t" inset="0,0,0,0">
              <w:txbxContent>
                <w:p w:rsidR="007014B5" w:rsidRDefault="001E0E02">
                  <w:pPr>
                    <w:pStyle w:val="3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Панчихина О.Ю.</w:t>
                  </w:r>
                </w:p>
              </w:txbxContent>
            </v:textbox>
            <w10:wrap type="square" anchorx="margin"/>
          </v:shape>
        </w:pict>
      </w:r>
      <w:r w:rsidR="001E0E02">
        <w:t>председатель Общественной палаты Республики Башкортостан (по согласованию)</w:t>
      </w:r>
    </w:p>
    <w:p w:rsidR="007014B5" w:rsidRDefault="007014B5">
      <w:pPr>
        <w:spacing w:before="22" w:after="22" w:line="240" w:lineRule="exact"/>
        <w:rPr>
          <w:sz w:val="19"/>
          <w:szCs w:val="19"/>
        </w:rPr>
      </w:pPr>
    </w:p>
    <w:p w:rsidR="007014B5" w:rsidRDefault="007014B5">
      <w:pPr>
        <w:rPr>
          <w:sz w:val="2"/>
          <w:szCs w:val="2"/>
        </w:rPr>
        <w:sectPr w:rsidR="007014B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4B5" w:rsidRDefault="007014B5">
      <w:pPr>
        <w:pStyle w:val="30"/>
        <w:shd w:val="clear" w:color="auto" w:fill="auto"/>
        <w:spacing w:before="0" w:after="180"/>
        <w:ind w:left="360" w:right="240" w:firstLine="0"/>
        <w:jc w:val="left"/>
      </w:pPr>
      <w:r>
        <w:lastRenderedPageBreak/>
        <w:pict>
          <v:shape id="_x0000_s1040" type="#_x0000_t202" style="position:absolute;left:0;text-align:left;margin-left:-101.75pt;margin-top:.25pt;width:88.15pt;height:133.95pt;z-index:-251654144;mso-wrap-distance-left:5pt;mso-wrap-distance-right:5pt;mso-position-horizontal-relative:margin" filled="f" stroked="f">
            <v:textbox style="mso-fit-shape-to-text:t" inset="0,0,0,0">
              <w:txbxContent>
                <w:p w:rsidR="007014B5" w:rsidRDefault="001E0E02">
                  <w:pPr>
                    <w:pStyle w:val="30"/>
                    <w:shd w:val="clear" w:color="auto" w:fill="auto"/>
                    <w:spacing w:before="0" w:after="793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Парамонов </w:t>
                  </w:r>
                  <w:r>
                    <w:rPr>
                      <w:rStyle w:val="Exact"/>
                      <w:spacing w:val="0"/>
                      <w:lang w:val="en-US"/>
                    </w:rPr>
                    <w:t>B</w:t>
                  </w:r>
                  <w:r w:rsidRPr="00B47AB6">
                    <w:rPr>
                      <w:rStyle w:val="Exact"/>
                      <w:spacing w:val="0"/>
                    </w:rPr>
                    <w:t>.</w:t>
                  </w:r>
                  <w:r>
                    <w:rPr>
                      <w:rStyle w:val="Exact"/>
                      <w:spacing w:val="0"/>
                      <w:lang w:val="en-US"/>
                    </w:rPr>
                    <w:t>C</w:t>
                  </w:r>
                  <w:r w:rsidRPr="00B47AB6">
                    <w:rPr>
                      <w:rStyle w:val="Exact"/>
                      <w:spacing w:val="0"/>
                    </w:rPr>
                    <w:t>.</w:t>
                  </w:r>
                </w:p>
                <w:p w:rsidR="007014B5" w:rsidRDefault="001E0E02">
                  <w:pPr>
                    <w:pStyle w:val="30"/>
                    <w:shd w:val="clear" w:color="auto" w:fill="auto"/>
                    <w:spacing w:before="0" w:after="1093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Рудаков А.М.</w:t>
                  </w:r>
                </w:p>
                <w:p w:rsidR="007014B5" w:rsidRDefault="001E0E02">
                  <w:pPr>
                    <w:pStyle w:val="3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Хабибов Р. Т.</w:t>
                  </w:r>
                </w:p>
              </w:txbxContent>
            </v:textbox>
            <w10:wrap type="square" anchorx="margin"/>
          </v:shape>
        </w:pict>
      </w:r>
      <w:r w:rsidR="001E0E02">
        <w:t xml:space="preserve">общественный помощник Уполномоченного по защите прав </w:t>
      </w:r>
      <w:r w:rsidR="001E0E02">
        <w:t>предпринимателей в Республике Башкортостан (по согласованию)</w:t>
      </w:r>
    </w:p>
    <w:p w:rsidR="007014B5" w:rsidRDefault="001E0E02">
      <w:pPr>
        <w:pStyle w:val="30"/>
        <w:shd w:val="clear" w:color="auto" w:fill="auto"/>
        <w:spacing w:before="0" w:after="184"/>
        <w:ind w:left="360" w:right="960" w:firstLine="0"/>
        <w:jc w:val="left"/>
      </w:pPr>
      <w:r>
        <w:t>директор государственного автономного учреждения Республиканский центр волонтерского движения и поддержки молодежных инициатив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360" w:right="240" w:hanging="360"/>
        <w:jc w:val="left"/>
        <w:sectPr w:rsidR="007014B5">
          <w:type w:val="continuous"/>
          <w:pgSz w:w="11909" w:h="16838"/>
          <w:pgMar w:top="2231" w:right="2011" w:bottom="2226" w:left="4296" w:header="0" w:footer="3" w:gutter="0"/>
          <w:cols w:space="720"/>
          <w:noEndnote/>
          <w:docGrid w:linePitch="360"/>
        </w:sectPr>
      </w:pPr>
      <w:r>
        <w:t>- заместитель министра молодежной политики и с</w:t>
      </w:r>
      <w:r>
        <w:t>порта Республики Башкортостан</w:t>
      </w:r>
    </w:p>
    <w:p w:rsidR="007014B5" w:rsidRDefault="001E0E02">
      <w:pPr>
        <w:pStyle w:val="30"/>
        <w:shd w:val="clear" w:color="auto" w:fill="auto"/>
        <w:spacing w:before="0" w:line="278" w:lineRule="exact"/>
        <w:ind w:left="4680" w:right="1420" w:firstLine="0"/>
        <w:jc w:val="left"/>
      </w:pPr>
      <w:r>
        <w:lastRenderedPageBreak/>
        <w:t>Приложение № 3 к Положению</w:t>
      </w:r>
    </w:p>
    <w:p w:rsidR="007014B5" w:rsidRDefault="001E0E02">
      <w:pPr>
        <w:pStyle w:val="30"/>
        <w:shd w:val="clear" w:color="auto" w:fill="auto"/>
        <w:spacing w:before="0" w:after="236" w:line="278" w:lineRule="exact"/>
        <w:ind w:left="4680" w:right="240" w:firstLine="0"/>
        <w:jc w:val="left"/>
      </w:pPr>
      <w:r>
        <w:t>о предоставлении грантов на реализацию мероприятия по стимулированию занятости молодежи при реализации социальных проектов</w:t>
      </w:r>
    </w:p>
    <w:p w:rsidR="007014B5" w:rsidRDefault="001E0E02">
      <w:pPr>
        <w:pStyle w:val="30"/>
        <w:shd w:val="clear" w:color="auto" w:fill="auto"/>
        <w:spacing w:before="0"/>
        <w:ind w:left="60" w:firstLine="0"/>
        <w:jc w:val="center"/>
      </w:pPr>
      <w:r>
        <w:t>ОТЧЕТ</w:t>
      </w:r>
    </w:p>
    <w:p w:rsidR="00661DFB" w:rsidRDefault="00661DFB" w:rsidP="00661DFB">
      <w:pPr>
        <w:pStyle w:val="a9"/>
        <w:framePr w:w="7680" w:wrap="notBeside" w:vAnchor="text" w:hAnchor="page" w:x="2071" w:y="755"/>
        <w:shd w:val="clear" w:color="auto" w:fill="auto"/>
        <w:spacing w:line="160" w:lineRule="exact"/>
        <w:jc w:val="center"/>
      </w:pPr>
      <w:r>
        <w:t>(наименование ИП/ юридического лица)</w:t>
      </w:r>
    </w:p>
    <w:p w:rsidR="00661DFB" w:rsidRDefault="00661DFB" w:rsidP="00661DFB">
      <w:pPr>
        <w:pStyle w:val="a9"/>
        <w:framePr w:w="7680" w:wrap="notBeside" w:vAnchor="text" w:hAnchor="page" w:x="2071" w:y="755"/>
        <w:shd w:val="clear" w:color="auto" w:fill="auto"/>
        <w:spacing w:line="1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315"/>
        <w:gridCol w:w="1608"/>
        <w:gridCol w:w="1310"/>
        <w:gridCol w:w="1622"/>
        <w:gridCol w:w="1344"/>
      </w:tblGrid>
      <w:tr w:rsidR="00661DFB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3"/>
              </w:rPr>
              <w:t>№</w:t>
            </w:r>
          </w:p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3"/>
              </w:rPr>
              <w:t>Реквизиты</w:t>
            </w:r>
          </w:p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договора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Наименование</w:t>
            </w:r>
          </w:p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социального</w:t>
            </w:r>
          </w:p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проекта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Поступило средств, 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</w:rPr>
              <w:t>Фактические расходы, тыс.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</w:rPr>
              <w:t>Процент освоения средств, тыс. руб.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pStyle w:val="30"/>
              <w:framePr w:w="7680" w:wrap="notBeside" w:vAnchor="text" w:hAnchor="page" w:x="2071" w:y="7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</w:tr>
      <w:tr w:rsidR="00661DF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FB" w:rsidRDefault="00661DFB" w:rsidP="00661DFB">
            <w:pPr>
              <w:framePr w:w="7680" w:wrap="notBeside" w:vAnchor="text" w:hAnchor="page" w:x="2071" w:y="755"/>
              <w:rPr>
                <w:sz w:val="10"/>
                <w:szCs w:val="10"/>
              </w:rPr>
            </w:pPr>
          </w:p>
        </w:tc>
      </w:tr>
    </w:tbl>
    <w:p w:rsidR="007014B5" w:rsidRDefault="007014B5">
      <w:pPr>
        <w:pStyle w:val="30"/>
        <w:shd w:val="clear" w:color="auto" w:fill="auto"/>
        <w:spacing w:before="0" w:after="183"/>
        <w:ind w:left="60" w:firstLine="0"/>
        <w:jc w:val="center"/>
      </w:pPr>
      <w:r>
        <w:pict>
          <v:shape id="_x0000_s1041" type="#_x0000_t202" style="position:absolute;left:0;text-align:left;margin-left:310pt;margin-top:229.2pt;width:54.4pt;height:39.6pt;z-index:-2516531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7014B5" w:rsidRDefault="001E0E02">
                  <w:pPr>
                    <w:pStyle w:val="30"/>
                    <w:shd w:val="clear" w:color="auto" w:fill="auto"/>
                    <w:spacing w:before="0" w:after="318" w:line="220" w:lineRule="exact"/>
                    <w:ind w:left="120" w:firstLine="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(Ф.</w:t>
                  </w:r>
                  <w:r>
                    <w:rPr>
                      <w:rStyle w:val="Exact"/>
                      <w:spacing w:val="0"/>
                    </w:rPr>
                    <w:t>И.О.)</w:t>
                  </w:r>
                </w:p>
                <w:p w:rsidR="00661DFB" w:rsidRDefault="00661DFB">
                  <w:pPr>
                    <w:pStyle w:val="30"/>
                    <w:shd w:val="clear" w:color="auto" w:fill="auto"/>
                    <w:spacing w:before="0" w:after="318" w:line="220" w:lineRule="exact"/>
                    <w:ind w:left="120" w:firstLine="0"/>
                    <w:jc w:val="left"/>
                  </w:pPr>
                </w:p>
                <w:p w:rsidR="007014B5" w:rsidRDefault="001E0E02">
                  <w:pPr>
                    <w:pStyle w:val="30"/>
                    <w:shd w:val="clear" w:color="auto" w:fill="auto"/>
                    <w:spacing w:before="0" w:line="220" w:lineRule="exact"/>
                    <w:ind w:left="12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1E0E02">
        <w:t xml:space="preserve">о расходовании гранта на реализацию мероприятия </w:t>
      </w:r>
      <w:r w:rsidR="001E0E02">
        <w:t>по стимулированию занятости молодежи при реализации социальных проектов</w:t>
      </w:r>
    </w:p>
    <w:p w:rsidR="007014B5" w:rsidRDefault="007014B5">
      <w:pPr>
        <w:rPr>
          <w:sz w:val="2"/>
          <w:szCs w:val="2"/>
        </w:rPr>
      </w:pPr>
    </w:p>
    <w:p w:rsidR="00661DFB" w:rsidRDefault="001E0E02">
      <w:pPr>
        <w:pStyle w:val="30"/>
        <w:shd w:val="clear" w:color="auto" w:fill="auto"/>
        <w:spacing w:before="555" w:line="566" w:lineRule="exact"/>
        <w:ind w:left="60" w:right="4160" w:firstLine="0"/>
        <w:jc w:val="left"/>
      </w:pPr>
      <w:r>
        <w:t xml:space="preserve">Руководитель </w:t>
      </w:r>
    </w:p>
    <w:p w:rsidR="00661DFB" w:rsidRDefault="001E0E02">
      <w:pPr>
        <w:pStyle w:val="30"/>
        <w:shd w:val="clear" w:color="auto" w:fill="auto"/>
        <w:spacing w:before="555" w:line="566" w:lineRule="exact"/>
        <w:ind w:left="60" w:right="4160" w:firstLine="0"/>
        <w:jc w:val="left"/>
      </w:pPr>
      <w:r>
        <w:t xml:space="preserve">Главный бухгалтер </w:t>
      </w:r>
    </w:p>
    <w:p w:rsidR="007014B5" w:rsidRDefault="001E0E02" w:rsidP="00661DFB">
      <w:pPr>
        <w:pStyle w:val="30"/>
        <w:shd w:val="clear" w:color="auto" w:fill="auto"/>
        <w:spacing w:before="555" w:line="566" w:lineRule="exact"/>
        <w:ind w:left="60" w:right="4160" w:firstLine="0"/>
        <w:jc w:val="left"/>
      </w:pPr>
      <w:r>
        <w:t>М.П.</w:t>
      </w:r>
    </w:p>
    <w:sectPr w:rsidR="007014B5" w:rsidSect="00661DFB">
      <w:headerReference w:type="default" r:id="rId10"/>
      <w:pgSz w:w="11909" w:h="16838"/>
      <w:pgMar w:top="2721" w:right="1994" w:bottom="2366" w:left="20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2" w:rsidRDefault="001E0E02" w:rsidP="007014B5">
      <w:r>
        <w:separator/>
      </w:r>
    </w:p>
  </w:endnote>
  <w:endnote w:type="continuationSeparator" w:id="0">
    <w:p w:rsidR="001E0E02" w:rsidRDefault="001E0E02" w:rsidP="0070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2" w:rsidRDefault="001E0E02"/>
  </w:footnote>
  <w:footnote w:type="continuationSeparator" w:id="0">
    <w:p w:rsidR="001E0E02" w:rsidRDefault="001E0E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B5" w:rsidRDefault="007014B5">
    <w:pPr>
      <w:rPr>
        <w:sz w:val="2"/>
        <w:szCs w:val="2"/>
      </w:rPr>
    </w:pPr>
    <w:r w:rsidRPr="00701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25pt;margin-top:108pt;width:7.9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14B5" w:rsidRDefault="007014B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1DFB" w:rsidRPr="00661DFB">
                    <w:rPr>
                      <w:rStyle w:val="ArialNarrow9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B5" w:rsidRDefault="007014B5">
    <w:pPr>
      <w:rPr>
        <w:sz w:val="2"/>
        <w:szCs w:val="2"/>
      </w:rPr>
    </w:pPr>
    <w:r w:rsidRPr="00701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25pt;margin-top:108pt;width:7.9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14B5" w:rsidRDefault="007014B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1DFB" w:rsidRPr="00661DFB">
                    <w:rPr>
                      <w:rStyle w:val="ArialNarrow9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B5" w:rsidRDefault="007014B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B5" w:rsidRDefault="007014B5">
    <w:pPr>
      <w:rPr>
        <w:sz w:val="2"/>
        <w:szCs w:val="2"/>
      </w:rPr>
    </w:pPr>
    <w:r w:rsidRPr="00701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85pt;margin-top:118.55pt;width:4.3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14B5" w:rsidRDefault="007014B5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1DFB" w:rsidRPr="00661DFB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99"/>
    <w:multiLevelType w:val="multilevel"/>
    <w:tmpl w:val="1958A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A59FD"/>
    <w:multiLevelType w:val="multilevel"/>
    <w:tmpl w:val="EE1E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5188E"/>
    <w:multiLevelType w:val="multilevel"/>
    <w:tmpl w:val="64C67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86F94"/>
    <w:multiLevelType w:val="multilevel"/>
    <w:tmpl w:val="9690AF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F3778"/>
    <w:multiLevelType w:val="hybridMultilevel"/>
    <w:tmpl w:val="5EE4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1A32"/>
    <w:multiLevelType w:val="multilevel"/>
    <w:tmpl w:val="3000E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60772"/>
    <w:multiLevelType w:val="multilevel"/>
    <w:tmpl w:val="853AA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A444B"/>
    <w:multiLevelType w:val="multilevel"/>
    <w:tmpl w:val="85164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14B5"/>
    <w:rsid w:val="001E0E02"/>
    <w:rsid w:val="00661DFB"/>
    <w:rsid w:val="007014B5"/>
    <w:rsid w:val="00B4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3"/>
        <o:r id="V:Rule6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4B5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7014B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7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FranklinGothicBook8pt0ptExact">
    <w:name w:val="Основной текст (3) + Franklin Gothic Book;8 pt;Не полужирный;Интервал 0 pt Exact"/>
    <w:basedOn w:val="3Exact"/>
    <w:rsid w:val="007014B5"/>
    <w:rPr>
      <w:rFonts w:ascii="Franklin Gothic Book" w:eastAsia="Franklin Gothic Book" w:hAnsi="Franklin Gothic Book" w:cs="Franklin Gothic Book"/>
      <w:b/>
      <w:bCs/>
      <w:color w:val="000000"/>
      <w:spacing w:val="16"/>
      <w:w w:val="100"/>
      <w:position w:val="0"/>
      <w:sz w:val="16"/>
      <w:szCs w:val="16"/>
      <w:lang w:val="ru-RU"/>
    </w:rPr>
  </w:style>
  <w:style w:type="character" w:customStyle="1" w:styleId="4Exact">
    <w:name w:val="Основной текст (4) Exact"/>
    <w:basedOn w:val="a0"/>
    <w:link w:val="4"/>
    <w:rsid w:val="007014B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7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1ptExact">
    <w:name w:val="Основной текст (5) + Интервал 1 pt Exact"/>
    <w:basedOn w:val="5"/>
    <w:rsid w:val="007014B5"/>
    <w:rPr>
      <w:spacing w:val="33"/>
      <w:sz w:val="22"/>
      <w:szCs w:val="22"/>
    </w:rPr>
  </w:style>
  <w:style w:type="character" w:customStyle="1" w:styleId="43ptExact">
    <w:name w:val="Основной текст (4) + Интервал 3 pt Exact"/>
    <w:basedOn w:val="4Exact"/>
    <w:rsid w:val="007014B5"/>
    <w:rPr>
      <w:color w:val="000000"/>
      <w:spacing w:val="64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7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5"/>
      <w:szCs w:val="25"/>
      <w:u w:val="none"/>
    </w:rPr>
  </w:style>
  <w:style w:type="character" w:customStyle="1" w:styleId="7Exact">
    <w:name w:val="Основной текст (7) Exact"/>
    <w:basedOn w:val="a0"/>
    <w:link w:val="7"/>
    <w:rsid w:val="007014B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Exact0">
    <w:name w:val="Основной текст (7) Exact"/>
    <w:basedOn w:val="7Exact"/>
    <w:rsid w:val="007014B5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Заголовок №2_"/>
    <w:basedOn w:val="a0"/>
    <w:link w:val="21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Заголовок №2 + 9;5 pt;Полужирный"/>
    <w:basedOn w:val="20"/>
    <w:rsid w:val="007014B5"/>
    <w:rPr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Заголовок №2"/>
    <w:basedOn w:val="20"/>
    <w:rsid w:val="007014B5"/>
    <w:rPr>
      <w:color w:val="000000"/>
      <w:spacing w:val="0"/>
      <w:w w:val="100"/>
      <w:position w:val="0"/>
      <w:u w:val="single"/>
      <w:lang w:val="ru-RU"/>
    </w:rPr>
  </w:style>
  <w:style w:type="character" w:customStyle="1" w:styleId="295pt0">
    <w:name w:val="Заголовок №2 + 9;5 pt;Полужирный"/>
    <w:basedOn w:val="20"/>
    <w:rsid w:val="007014B5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701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pt">
    <w:name w:val="Основной текст (5) + Интервал 1 pt"/>
    <w:basedOn w:val="5"/>
    <w:rsid w:val="007014B5"/>
    <w:rPr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30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7014B5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Колонтитул_"/>
    <w:basedOn w:val="a0"/>
    <w:link w:val="a6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7014B5"/>
    <w:rPr>
      <w:color w:val="000000"/>
      <w:spacing w:val="0"/>
      <w:w w:val="100"/>
      <w:position w:val="0"/>
    </w:rPr>
  </w:style>
  <w:style w:type="character" w:customStyle="1" w:styleId="ArialNarrow125pt">
    <w:name w:val="Основной текст + Arial Narrow;12;5 pt;Полужирный"/>
    <w:basedOn w:val="a4"/>
    <w:rsid w:val="007014B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rialNarrow125pt0">
    <w:name w:val="Основной текст + Arial Narrow;12;5 pt;Полужирный"/>
    <w:basedOn w:val="a4"/>
    <w:rsid w:val="007014B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rialNarrow9pt">
    <w:name w:val="Колонтитул + Arial Narrow;9 pt"/>
    <w:basedOn w:val="a5"/>
    <w:rsid w:val="007014B5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</w:rPr>
  </w:style>
  <w:style w:type="character" w:customStyle="1" w:styleId="23">
    <w:name w:val="Основной текст2"/>
    <w:basedOn w:val="a4"/>
    <w:rsid w:val="007014B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rialNarrow115pt">
    <w:name w:val="Основной текст + Arial Narrow;11;5 pt;Курсив"/>
    <w:basedOn w:val="a4"/>
    <w:rsid w:val="007014B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BookmanOldStyle115pt">
    <w:name w:val="Основной текст + Bookman Old Style;11;5 pt;Полужирный;Курсив"/>
    <w:basedOn w:val="a4"/>
    <w:rsid w:val="007014B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701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Основной текст (2)"/>
    <w:basedOn w:val="a"/>
    <w:link w:val="2Exact"/>
    <w:rsid w:val="007014B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6"/>
      <w:sz w:val="16"/>
      <w:szCs w:val="16"/>
    </w:rPr>
  </w:style>
  <w:style w:type="paragraph" w:customStyle="1" w:styleId="3">
    <w:name w:val="Основной текст (3)"/>
    <w:basedOn w:val="a"/>
    <w:link w:val="3Exact"/>
    <w:rsid w:val="007014B5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paragraph" w:customStyle="1" w:styleId="4">
    <w:name w:val="Основной текст (4)"/>
    <w:basedOn w:val="a"/>
    <w:link w:val="4Exact"/>
    <w:rsid w:val="007014B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rsid w:val="00701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7014B5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22"/>
      <w:sz w:val="25"/>
      <w:szCs w:val="25"/>
    </w:rPr>
  </w:style>
  <w:style w:type="paragraph" w:customStyle="1" w:styleId="7">
    <w:name w:val="Основной текст (7)"/>
    <w:basedOn w:val="a"/>
    <w:link w:val="7Exact"/>
    <w:rsid w:val="007014B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21">
    <w:name w:val="Заголовок №2"/>
    <w:basedOn w:val="a"/>
    <w:link w:val="20"/>
    <w:rsid w:val="007014B5"/>
    <w:pPr>
      <w:shd w:val="clear" w:color="auto" w:fill="FFFFFF"/>
      <w:spacing w:after="54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3"/>
    <w:basedOn w:val="a"/>
    <w:link w:val="a4"/>
    <w:rsid w:val="007014B5"/>
    <w:pPr>
      <w:shd w:val="clear" w:color="auto" w:fill="FFFFFF"/>
      <w:spacing w:before="540" w:line="283" w:lineRule="exact"/>
      <w:ind w:hanging="264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701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7014B5"/>
    <w:pPr>
      <w:shd w:val="clear" w:color="auto" w:fill="FFFFFF"/>
      <w:spacing w:before="180" w:line="192" w:lineRule="exact"/>
      <w:ind w:hanging="9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7014B5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01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47A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AB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7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7A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SamLab.ws</cp:lastModifiedBy>
  <cp:revision>1</cp:revision>
  <dcterms:created xsi:type="dcterms:W3CDTF">2015-09-08T05:09:00Z</dcterms:created>
  <dcterms:modified xsi:type="dcterms:W3CDTF">2015-09-08T05:24:00Z</dcterms:modified>
</cp:coreProperties>
</file>